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AFB" w:rsidRPr="00BE5A36" w:rsidRDefault="00227AFB" w:rsidP="00227AFB">
      <w:pPr>
        <w:spacing w:after="0" w:line="240" w:lineRule="auto"/>
        <w:jc w:val="center"/>
        <w:rPr>
          <w:rFonts w:ascii="Times New Roman" w:eastAsia="Times New Roman" w:hAnsi="Times New Roman" w:cs="Times New Roman"/>
          <w:b/>
          <w:bCs/>
          <w:color w:val="17365D" w:themeColor="text2" w:themeShade="BF"/>
          <w:sz w:val="32"/>
          <w:szCs w:val="32"/>
          <w:lang w:eastAsia="ru-RU"/>
        </w:rPr>
      </w:pPr>
      <w:r w:rsidRPr="00BE5A36">
        <w:rPr>
          <w:rFonts w:ascii="Times New Roman" w:eastAsia="Times New Roman" w:hAnsi="Times New Roman" w:cs="Times New Roman"/>
          <w:b/>
          <w:bCs/>
          <w:color w:val="17365D" w:themeColor="text2" w:themeShade="BF"/>
          <w:sz w:val="32"/>
          <w:szCs w:val="32"/>
          <w:lang w:eastAsia="ru-RU"/>
        </w:rPr>
        <w:t>Балалар үшін қосымша білім беру мекемесінде оқу сабағы</w:t>
      </w:r>
    </w:p>
    <w:p w:rsidR="00227AFB" w:rsidRPr="00BE5A36" w:rsidRDefault="00227AFB" w:rsidP="00227AFB">
      <w:pPr>
        <w:spacing w:after="0" w:line="240" w:lineRule="auto"/>
        <w:jc w:val="center"/>
        <w:rPr>
          <w:rFonts w:ascii="Times New Roman" w:eastAsia="Times New Roman" w:hAnsi="Times New Roman" w:cs="Times New Roman"/>
          <w:b/>
          <w:bCs/>
          <w:color w:val="17365D" w:themeColor="text2" w:themeShade="BF"/>
          <w:sz w:val="32"/>
          <w:szCs w:val="32"/>
          <w:lang w:eastAsia="ru-RU"/>
        </w:rPr>
      </w:pPr>
      <w:r w:rsidRPr="00BE5A36">
        <w:rPr>
          <w:rFonts w:ascii="Times New Roman" w:eastAsia="Times New Roman" w:hAnsi="Times New Roman" w:cs="Times New Roman"/>
          <w:b/>
          <w:bCs/>
          <w:color w:val="17365D" w:themeColor="text2" w:themeShade="BF"/>
          <w:sz w:val="32"/>
          <w:szCs w:val="32"/>
          <w:lang w:eastAsia="ru-RU"/>
        </w:rPr>
        <w:t>(әдістемелік ұсынымдар)</w:t>
      </w:r>
    </w:p>
    <w:p w:rsidR="00A32A88" w:rsidRPr="00A32A88" w:rsidRDefault="00A32A88" w:rsidP="00227AFB">
      <w:pPr>
        <w:spacing w:after="0" w:line="240" w:lineRule="auto"/>
        <w:jc w:val="right"/>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w:t>
      </w:r>
    </w:p>
    <w:p w:rsidR="00227AFB" w:rsidRPr="00227AFB" w:rsidRDefault="00227AFB" w:rsidP="001123D0">
      <w:pPr>
        <w:spacing w:after="0" w:line="240" w:lineRule="auto"/>
        <w:ind w:firstLine="708"/>
        <w:jc w:val="both"/>
        <w:rPr>
          <w:rFonts w:ascii="Times New Roman" w:eastAsia="Times New Roman" w:hAnsi="Times New Roman" w:cs="Times New Roman"/>
          <w:color w:val="000000"/>
          <w:sz w:val="28"/>
          <w:szCs w:val="28"/>
          <w:lang w:eastAsia="ru-RU"/>
        </w:rPr>
      </w:pPr>
      <w:r w:rsidRPr="00227AFB">
        <w:rPr>
          <w:rFonts w:ascii="Times New Roman" w:eastAsia="Times New Roman" w:hAnsi="Times New Roman" w:cs="Times New Roman"/>
          <w:color w:val="000000"/>
          <w:sz w:val="28"/>
          <w:szCs w:val="28"/>
          <w:lang w:eastAsia="ru-RU"/>
        </w:rPr>
        <w:t xml:space="preserve">Бұл нұсқаулық қосымша білім берудің бастаушы </w:t>
      </w:r>
      <w:r w:rsidR="00EE215C">
        <w:rPr>
          <w:rFonts w:ascii="Times New Roman" w:eastAsia="Times New Roman" w:hAnsi="Times New Roman" w:cs="Times New Roman"/>
          <w:color w:val="000000"/>
          <w:sz w:val="28"/>
          <w:szCs w:val="28"/>
          <w:lang w:val="kk-KZ" w:eastAsia="ru-RU"/>
        </w:rPr>
        <w:t>педагогтарға</w:t>
      </w:r>
      <w:r w:rsidRPr="00227AFB">
        <w:rPr>
          <w:rFonts w:ascii="Times New Roman" w:eastAsia="Times New Roman" w:hAnsi="Times New Roman" w:cs="Times New Roman"/>
          <w:color w:val="000000"/>
          <w:sz w:val="28"/>
          <w:szCs w:val="28"/>
          <w:lang w:eastAsia="ru-RU"/>
        </w:rPr>
        <w:t xml:space="preserve"> сабақтардың түрлері мен түрлерін жүйелендіруге көмектеседі; сыныптарды өз мақсаттарына сәйкес топтастырады, олардың құрылымын анықтайды; сабақтың әрбір кезеңінің мақсаттарын, мазмұнын және жобаланған нәтижелерін анықтау үшін оқу сабақтарының үлгісін жасау</w:t>
      </w:r>
    </w:p>
    <w:p w:rsidR="00227AFB" w:rsidRPr="00227AFB" w:rsidRDefault="00227AFB" w:rsidP="001123D0">
      <w:pPr>
        <w:spacing w:after="0" w:line="240" w:lineRule="auto"/>
        <w:ind w:firstLine="708"/>
        <w:jc w:val="both"/>
        <w:rPr>
          <w:rFonts w:ascii="Times New Roman" w:eastAsia="Times New Roman" w:hAnsi="Times New Roman" w:cs="Times New Roman"/>
          <w:color w:val="000000"/>
          <w:sz w:val="28"/>
          <w:szCs w:val="28"/>
          <w:lang w:eastAsia="ru-RU"/>
        </w:rPr>
      </w:pPr>
      <w:r w:rsidRPr="00227AFB">
        <w:rPr>
          <w:rFonts w:ascii="Times New Roman" w:eastAsia="Times New Roman" w:hAnsi="Times New Roman" w:cs="Times New Roman"/>
          <w:color w:val="000000"/>
          <w:sz w:val="28"/>
          <w:szCs w:val="28"/>
          <w:lang w:eastAsia="ru-RU"/>
        </w:rPr>
        <w:t>Оқу үрдісі білім беру үрдісінің негізгі элементі болып табылады. Қосымша білім беру жүйесінде оның ұйымдық формасы айтарлықтай өзгереді. Ең бастысы - білім беру емес, балалардың тәжірибесін анықтау, оларды ынтымақтастыққа қосу, білім мен коммуникацияны белсенді іздестіру.</w:t>
      </w:r>
    </w:p>
    <w:p w:rsidR="00227AFB" w:rsidRPr="00227AFB" w:rsidRDefault="00227AFB" w:rsidP="001123D0">
      <w:pPr>
        <w:spacing w:after="0" w:line="240" w:lineRule="auto"/>
        <w:ind w:firstLine="708"/>
        <w:jc w:val="both"/>
        <w:rPr>
          <w:rFonts w:ascii="Times New Roman" w:eastAsia="Times New Roman" w:hAnsi="Times New Roman" w:cs="Times New Roman"/>
          <w:color w:val="000000"/>
          <w:sz w:val="28"/>
          <w:szCs w:val="28"/>
          <w:lang w:eastAsia="ru-RU"/>
        </w:rPr>
      </w:pPr>
      <w:r w:rsidRPr="00227AFB">
        <w:rPr>
          <w:rFonts w:ascii="Times New Roman" w:eastAsia="Times New Roman" w:hAnsi="Times New Roman" w:cs="Times New Roman"/>
          <w:color w:val="000000"/>
          <w:sz w:val="28"/>
          <w:szCs w:val="28"/>
          <w:lang w:eastAsia="ru-RU"/>
        </w:rPr>
        <w:t xml:space="preserve">Қосымша білім беру </w:t>
      </w:r>
      <w:r w:rsidR="00EE215C">
        <w:rPr>
          <w:rFonts w:ascii="Times New Roman" w:eastAsia="Times New Roman" w:hAnsi="Times New Roman" w:cs="Times New Roman"/>
          <w:color w:val="000000"/>
          <w:sz w:val="28"/>
          <w:szCs w:val="28"/>
          <w:lang w:val="kk-KZ" w:eastAsia="ru-RU"/>
        </w:rPr>
        <w:t>педагогтар</w:t>
      </w:r>
      <w:r w:rsidRPr="00227AFB">
        <w:rPr>
          <w:rFonts w:ascii="Times New Roman" w:eastAsia="Times New Roman" w:hAnsi="Times New Roman" w:cs="Times New Roman"/>
          <w:color w:val="000000"/>
          <w:sz w:val="28"/>
          <w:szCs w:val="28"/>
          <w:lang w:eastAsia="ru-RU"/>
        </w:rPr>
        <w:t xml:space="preserve"> (арнайы педагогикалық білімі бар және біреуі жоқ) көбінесе сыныпты үлгілеу, оның түрін, кезеңдерін, тапсырмаларын, әр кезеңнің мазмұнын және іс-әрекеттердің өзіндік талдауын анықтауда қиындықтарға тап болады. Атап айтқанда, бұл қиындықтарға сабақты дайындау бойынша жүйелі жұмысқа дайын емес жаңа бастаған </w:t>
      </w:r>
      <w:r w:rsidR="00EE215C">
        <w:rPr>
          <w:rFonts w:ascii="Times New Roman" w:eastAsia="Times New Roman" w:hAnsi="Times New Roman" w:cs="Times New Roman"/>
          <w:color w:val="000000"/>
          <w:sz w:val="28"/>
          <w:szCs w:val="28"/>
          <w:lang w:val="kk-KZ" w:eastAsia="ru-RU"/>
        </w:rPr>
        <w:t>педагогтар</w:t>
      </w:r>
      <w:r w:rsidRPr="00227AFB">
        <w:rPr>
          <w:rFonts w:ascii="Times New Roman" w:eastAsia="Times New Roman" w:hAnsi="Times New Roman" w:cs="Times New Roman"/>
          <w:color w:val="000000"/>
          <w:sz w:val="28"/>
          <w:szCs w:val="28"/>
          <w:lang w:eastAsia="ru-RU"/>
        </w:rPr>
        <w:t xml:space="preserve"> жауап береді.</w:t>
      </w:r>
    </w:p>
    <w:p w:rsidR="00227AFB" w:rsidRDefault="001123D0" w:rsidP="001123D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w:t>
      </w:r>
      <w:r w:rsidR="00227AFB" w:rsidRPr="00227AFB">
        <w:rPr>
          <w:rFonts w:ascii="Times New Roman" w:eastAsia="Times New Roman" w:hAnsi="Times New Roman" w:cs="Times New Roman"/>
          <w:color w:val="000000"/>
          <w:sz w:val="28"/>
          <w:szCs w:val="28"/>
          <w:lang w:eastAsia="ru-RU"/>
        </w:rPr>
        <w:t>үрлері мен сипаттамаларын білу сабақты дұрыс модельдеу, олардың сындарлы, әдістемелік білімдері мен дағдыларын жетілдіру үшін қажет және дағдыларды қалыптастыруға көмектеседі.</w:t>
      </w:r>
    </w:p>
    <w:p w:rsidR="00A32A88" w:rsidRPr="00A32A88" w:rsidRDefault="00A32A88" w:rsidP="00227AFB">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b/>
          <w:bCs/>
          <w:color w:val="000000"/>
          <w:sz w:val="28"/>
          <w:szCs w:val="28"/>
          <w:lang w:eastAsia="ru-RU"/>
        </w:rPr>
        <w:t> </w:t>
      </w:r>
    </w:p>
    <w:p w:rsidR="00ED1FE5" w:rsidRDefault="00ED1FE5" w:rsidP="00A32A88">
      <w:pPr>
        <w:spacing w:after="0" w:line="240" w:lineRule="auto"/>
        <w:jc w:val="center"/>
        <w:rPr>
          <w:rFonts w:ascii="Times New Roman" w:eastAsia="Times New Roman" w:hAnsi="Times New Roman" w:cs="Times New Roman"/>
          <w:b/>
          <w:bCs/>
          <w:color w:val="000000"/>
          <w:sz w:val="28"/>
          <w:szCs w:val="28"/>
          <w:lang w:eastAsia="ru-RU"/>
        </w:rPr>
      </w:pPr>
    </w:p>
    <w:p w:rsidR="00A32A88" w:rsidRPr="00A32A88" w:rsidRDefault="00ED1FE5" w:rsidP="001123D0">
      <w:pPr>
        <w:spacing w:after="0" w:line="240" w:lineRule="auto"/>
        <w:jc w:val="center"/>
        <w:rPr>
          <w:rFonts w:ascii="Times New Roman" w:eastAsia="Times New Roman" w:hAnsi="Times New Roman" w:cs="Times New Roman"/>
          <w:color w:val="000000"/>
          <w:sz w:val="27"/>
          <w:szCs w:val="27"/>
          <w:lang w:eastAsia="ru-RU"/>
        </w:rPr>
      </w:pPr>
      <w:r w:rsidRPr="00ED1FE5">
        <w:rPr>
          <w:rFonts w:ascii="Times New Roman" w:eastAsia="Times New Roman" w:hAnsi="Times New Roman" w:cs="Times New Roman"/>
          <w:b/>
          <w:bCs/>
          <w:color w:val="000000"/>
          <w:sz w:val="28"/>
          <w:szCs w:val="28"/>
          <w:lang w:eastAsia="ru-RU"/>
        </w:rPr>
        <w:t xml:space="preserve">БАЛАЛАРДЫ ҚОСЫМША БІЛІМ БЕРУ ЖҮЙЕСІНІҢ </w:t>
      </w:r>
      <w:r>
        <w:rPr>
          <w:rFonts w:ascii="Times New Roman" w:eastAsia="Times New Roman" w:hAnsi="Times New Roman" w:cs="Times New Roman"/>
          <w:b/>
          <w:bCs/>
          <w:color w:val="000000"/>
          <w:sz w:val="28"/>
          <w:szCs w:val="28"/>
          <w:lang w:eastAsia="ru-RU"/>
        </w:rPr>
        <w:t>О</w:t>
      </w:r>
      <w:r>
        <w:rPr>
          <w:rFonts w:ascii="Times New Roman" w:eastAsia="Times New Roman" w:hAnsi="Times New Roman" w:cs="Times New Roman"/>
          <w:b/>
          <w:bCs/>
          <w:color w:val="000000"/>
          <w:sz w:val="28"/>
          <w:szCs w:val="28"/>
          <w:lang w:val="kk-KZ" w:eastAsia="ru-RU"/>
        </w:rPr>
        <w:t>Қ</w:t>
      </w:r>
      <w:r>
        <w:rPr>
          <w:rFonts w:ascii="Times New Roman" w:eastAsia="Times New Roman" w:hAnsi="Times New Roman" w:cs="Times New Roman"/>
          <w:b/>
          <w:bCs/>
          <w:color w:val="000000"/>
          <w:sz w:val="28"/>
          <w:szCs w:val="28"/>
          <w:lang w:eastAsia="ru-RU"/>
        </w:rPr>
        <w:t>ЫТУ</w:t>
      </w:r>
      <w:r w:rsidRPr="00ED1FE5">
        <w:rPr>
          <w:rFonts w:ascii="Times New Roman" w:eastAsia="Times New Roman" w:hAnsi="Times New Roman" w:cs="Times New Roman"/>
          <w:b/>
          <w:bCs/>
          <w:color w:val="000000"/>
          <w:sz w:val="28"/>
          <w:szCs w:val="28"/>
          <w:lang w:eastAsia="ru-RU"/>
        </w:rPr>
        <w:t xml:space="preserve"> ҚҰРУДЫҢ ӘДІСТЕМЕЛІК НЕГІЗДЕРІ</w:t>
      </w:r>
    </w:p>
    <w:p w:rsidR="00D31C66" w:rsidRPr="00D31C66" w:rsidRDefault="00D31C66" w:rsidP="00D31C66">
      <w:pPr>
        <w:spacing w:after="0" w:line="240" w:lineRule="auto"/>
        <w:jc w:val="both"/>
        <w:rPr>
          <w:rFonts w:ascii="Times New Roman" w:eastAsia="Times New Roman" w:hAnsi="Times New Roman" w:cs="Times New Roman"/>
          <w:color w:val="000000"/>
          <w:sz w:val="28"/>
          <w:szCs w:val="28"/>
          <w:lang w:eastAsia="ru-RU"/>
        </w:rPr>
      </w:pPr>
      <w:r w:rsidRPr="00D31C66">
        <w:rPr>
          <w:rFonts w:ascii="Times New Roman" w:eastAsia="Times New Roman" w:hAnsi="Times New Roman" w:cs="Times New Roman"/>
          <w:color w:val="000000"/>
          <w:sz w:val="28"/>
          <w:szCs w:val="28"/>
          <w:lang w:eastAsia="ru-RU"/>
        </w:rPr>
        <w:t>Оқу сессиясы:</w:t>
      </w:r>
    </w:p>
    <w:p w:rsidR="00D31C66" w:rsidRPr="00D31C66" w:rsidRDefault="00D31C66" w:rsidP="00D31C66">
      <w:pPr>
        <w:spacing w:after="0" w:line="240" w:lineRule="auto"/>
        <w:jc w:val="both"/>
        <w:rPr>
          <w:rFonts w:ascii="Times New Roman" w:eastAsia="Times New Roman" w:hAnsi="Times New Roman" w:cs="Times New Roman"/>
          <w:color w:val="000000"/>
          <w:sz w:val="28"/>
          <w:szCs w:val="28"/>
          <w:lang w:eastAsia="ru-RU"/>
        </w:rPr>
      </w:pPr>
      <w:r w:rsidRPr="00D31C66">
        <w:rPr>
          <w:rFonts w:ascii="Times New Roman" w:eastAsia="Times New Roman" w:hAnsi="Times New Roman" w:cs="Times New Roman"/>
          <w:color w:val="000000"/>
          <w:sz w:val="28"/>
          <w:szCs w:val="28"/>
          <w:lang w:eastAsia="ru-RU"/>
        </w:rPr>
        <w:t xml:space="preserve">- </w:t>
      </w:r>
      <w:r w:rsidR="006C4F52">
        <w:rPr>
          <w:rFonts w:ascii="Times New Roman" w:eastAsia="Times New Roman" w:hAnsi="Times New Roman" w:cs="Times New Roman"/>
          <w:color w:val="000000"/>
          <w:sz w:val="28"/>
          <w:szCs w:val="28"/>
          <w:lang w:val="kk-KZ" w:eastAsia="ru-RU"/>
        </w:rPr>
        <w:t>педагогты</w:t>
      </w:r>
      <w:r w:rsidRPr="00D31C66">
        <w:rPr>
          <w:rFonts w:ascii="Times New Roman" w:eastAsia="Times New Roman" w:hAnsi="Times New Roman" w:cs="Times New Roman"/>
          <w:color w:val="000000"/>
          <w:sz w:val="28"/>
          <w:szCs w:val="28"/>
          <w:lang w:eastAsia="ru-RU"/>
        </w:rPr>
        <w:t>ң және балалар командасының моделі;</w:t>
      </w:r>
    </w:p>
    <w:p w:rsidR="00D31C66" w:rsidRPr="00D31C66" w:rsidRDefault="00D31C66" w:rsidP="00D31C66">
      <w:pPr>
        <w:spacing w:after="0" w:line="240" w:lineRule="auto"/>
        <w:jc w:val="both"/>
        <w:rPr>
          <w:rFonts w:ascii="Times New Roman" w:eastAsia="Times New Roman" w:hAnsi="Times New Roman" w:cs="Times New Roman"/>
          <w:color w:val="000000"/>
          <w:sz w:val="28"/>
          <w:szCs w:val="28"/>
          <w:lang w:eastAsia="ru-RU"/>
        </w:rPr>
      </w:pPr>
      <w:r w:rsidRPr="00D31C66">
        <w:rPr>
          <w:rFonts w:ascii="Times New Roman" w:eastAsia="Times New Roman" w:hAnsi="Times New Roman" w:cs="Times New Roman"/>
          <w:color w:val="000000"/>
          <w:sz w:val="28"/>
          <w:szCs w:val="28"/>
          <w:lang w:eastAsia="ru-RU"/>
        </w:rPr>
        <w:t>- білім беру үдерісін ұйымдастырудың шектеулі уақыттық формасы, белгілі бір пән бойынша балаларға білім мен дағдыларды беріп қана қоймай, білім беру материалдарын үйренуді қоса алғанда, ең алдымен даму;</w:t>
      </w:r>
    </w:p>
    <w:p w:rsidR="00D31C66" w:rsidRDefault="00D31C66" w:rsidP="00D31C66">
      <w:pPr>
        <w:spacing w:after="0" w:line="240" w:lineRule="auto"/>
        <w:jc w:val="both"/>
        <w:rPr>
          <w:rFonts w:ascii="Times New Roman" w:eastAsia="Times New Roman" w:hAnsi="Times New Roman" w:cs="Times New Roman"/>
          <w:color w:val="000000"/>
          <w:sz w:val="28"/>
          <w:szCs w:val="28"/>
          <w:lang w:val="kk-KZ" w:eastAsia="ru-RU"/>
        </w:rPr>
      </w:pPr>
      <w:r w:rsidRPr="00D31C66">
        <w:rPr>
          <w:rFonts w:ascii="Times New Roman" w:eastAsia="Times New Roman" w:hAnsi="Times New Roman" w:cs="Times New Roman"/>
          <w:color w:val="000000"/>
          <w:sz w:val="28"/>
          <w:szCs w:val="28"/>
          <w:lang w:eastAsia="ru-RU"/>
        </w:rPr>
        <w:t xml:space="preserve">- </w:t>
      </w:r>
      <w:r w:rsidR="006C4F52">
        <w:rPr>
          <w:rFonts w:ascii="Times New Roman" w:eastAsia="Times New Roman" w:hAnsi="Times New Roman" w:cs="Times New Roman"/>
          <w:color w:val="000000"/>
          <w:sz w:val="28"/>
          <w:szCs w:val="28"/>
          <w:lang w:val="kk-KZ" w:eastAsia="ru-RU"/>
        </w:rPr>
        <w:t>педагогты</w:t>
      </w:r>
      <w:r w:rsidRPr="00D31C66">
        <w:rPr>
          <w:rFonts w:ascii="Times New Roman" w:eastAsia="Times New Roman" w:hAnsi="Times New Roman" w:cs="Times New Roman"/>
          <w:color w:val="000000"/>
          <w:sz w:val="28"/>
          <w:szCs w:val="28"/>
          <w:lang w:eastAsia="ru-RU"/>
        </w:rPr>
        <w:t>ң басшылығымен студенттер білім беру, тәрбиелеу, бос уақытты өткізумен айналысады.</w:t>
      </w:r>
    </w:p>
    <w:p w:rsidR="006C4F52" w:rsidRDefault="006C4F52"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6C4F52">
        <w:rPr>
          <w:rFonts w:ascii="Times New Roman" w:eastAsia="Times New Roman" w:hAnsi="Times New Roman" w:cs="Times New Roman"/>
          <w:color w:val="000000"/>
          <w:sz w:val="28"/>
          <w:szCs w:val="28"/>
          <w:lang w:val="kk-KZ" w:eastAsia="ru-RU"/>
        </w:rPr>
        <w:t xml:space="preserve">Оқу процесі оқу үрдісінің барлық элементтерін: мақсаттары, мазмұны, құралдары, әдістері, ұйымы болып табылады. Сабақтың сапасы осы компоненттердің әрқайсысының дұрыс анықталуына және олардың ұтымды комбинациясына байланысты. Дегенмен сабақтың негізгі талаптары - </w:t>
      </w:r>
      <w:r>
        <w:rPr>
          <w:rFonts w:ascii="Times New Roman" w:eastAsia="Times New Roman" w:hAnsi="Times New Roman" w:cs="Times New Roman"/>
          <w:color w:val="000000"/>
          <w:sz w:val="28"/>
          <w:szCs w:val="28"/>
          <w:lang w:val="kk-KZ" w:eastAsia="ru-RU"/>
        </w:rPr>
        <w:t>педагогты</w:t>
      </w:r>
      <w:r w:rsidRPr="006C4F52">
        <w:rPr>
          <w:rFonts w:ascii="Times New Roman" w:eastAsia="Times New Roman" w:hAnsi="Times New Roman" w:cs="Times New Roman"/>
          <w:color w:val="000000"/>
          <w:sz w:val="28"/>
          <w:szCs w:val="28"/>
          <w:lang w:val="kk-KZ" w:eastAsia="ru-RU"/>
        </w:rPr>
        <w:t>ң қойған мақсаттарына жету және студенттердің қабылдауы.</w:t>
      </w:r>
    </w:p>
    <w:p w:rsidR="006C4F52" w:rsidRPr="006C4F52" w:rsidRDefault="006C4F52"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6C4F52">
        <w:rPr>
          <w:rFonts w:ascii="Times New Roman" w:eastAsia="Times New Roman" w:hAnsi="Times New Roman" w:cs="Times New Roman"/>
          <w:color w:val="000000"/>
          <w:sz w:val="28"/>
          <w:szCs w:val="28"/>
          <w:lang w:val="kk-KZ" w:eastAsia="ru-RU"/>
        </w:rPr>
        <w:t>Сабақтардың мақсаттарына байланысты келесі зерттеулер түрлері бөлінуі мүмкін:</w:t>
      </w:r>
    </w:p>
    <w:p w:rsidR="006C4F52" w:rsidRPr="006C4F52" w:rsidRDefault="006C4F52" w:rsidP="006C4F52">
      <w:pPr>
        <w:spacing w:after="0" w:line="240" w:lineRule="auto"/>
        <w:jc w:val="both"/>
        <w:rPr>
          <w:rFonts w:ascii="Times New Roman" w:eastAsia="Times New Roman" w:hAnsi="Times New Roman" w:cs="Times New Roman"/>
          <w:color w:val="000000"/>
          <w:sz w:val="28"/>
          <w:szCs w:val="28"/>
          <w:lang w:val="kk-KZ" w:eastAsia="ru-RU"/>
        </w:rPr>
      </w:pPr>
      <w:r w:rsidRPr="006C4F52">
        <w:rPr>
          <w:rFonts w:ascii="Times New Roman" w:eastAsia="Times New Roman" w:hAnsi="Times New Roman" w:cs="Times New Roman"/>
          <w:color w:val="000000"/>
          <w:sz w:val="28"/>
          <w:szCs w:val="28"/>
          <w:lang w:val="kk-KZ" w:eastAsia="ru-RU"/>
        </w:rPr>
        <w:t>- іс жүзінде оқыту;</w:t>
      </w:r>
    </w:p>
    <w:p w:rsidR="006C4F52" w:rsidRPr="006C4F52" w:rsidRDefault="006C4F52" w:rsidP="006C4F52">
      <w:pPr>
        <w:spacing w:after="0" w:line="240" w:lineRule="auto"/>
        <w:jc w:val="both"/>
        <w:rPr>
          <w:rFonts w:ascii="Times New Roman" w:eastAsia="Times New Roman" w:hAnsi="Times New Roman" w:cs="Times New Roman"/>
          <w:color w:val="000000"/>
          <w:sz w:val="28"/>
          <w:szCs w:val="28"/>
          <w:lang w:val="kk-KZ" w:eastAsia="ru-RU"/>
        </w:rPr>
      </w:pPr>
      <w:r w:rsidRPr="006C4F52">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ж</w:t>
      </w:r>
      <w:r w:rsidRPr="006C4F52">
        <w:rPr>
          <w:rFonts w:ascii="Times New Roman" w:eastAsia="Times New Roman" w:hAnsi="Times New Roman" w:cs="Times New Roman"/>
          <w:color w:val="000000"/>
          <w:sz w:val="28"/>
          <w:szCs w:val="28"/>
          <w:lang w:val="kk-KZ" w:eastAsia="ru-RU"/>
        </w:rPr>
        <w:t>алпы даму;</w:t>
      </w:r>
    </w:p>
    <w:p w:rsidR="006C4F52" w:rsidRDefault="006C4F52" w:rsidP="006C4F52">
      <w:pPr>
        <w:spacing w:after="0" w:line="240" w:lineRule="auto"/>
        <w:jc w:val="both"/>
        <w:rPr>
          <w:rFonts w:ascii="Times New Roman" w:eastAsia="Times New Roman" w:hAnsi="Times New Roman" w:cs="Times New Roman"/>
          <w:color w:val="000000"/>
          <w:sz w:val="28"/>
          <w:szCs w:val="28"/>
          <w:lang w:val="kk-KZ" w:eastAsia="ru-RU"/>
        </w:rPr>
      </w:pPr>
      <w:r w:rsidRPr="006C4F52">
        <w:rPr>
          <w:rFonts w:ascii="Times New Roman" w:eastAsia="Times New Roman" w:hAnsi="Times New Roman" w:cs="Times New Roman"/>
          <w:color w:val="000000"/>
          <w:sz w:val="28"/>
          <w:szCs w:val="28"/>
          <w:lang w:val="kk-KZ" w:eastAsia="ru-RU"/>
        </w:rPr>
        <w:lastRenderedPageBreak/>
        <w:t>- білім беру.</w:t>
      </w:r>
    </w:p>
    <w:p w:rsidR="00122EC9" w:rsidRPr="00122EC9" w:rsidRDefault="00122EC9"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122EC9">
        <w:rPr>
          <w:rFonts w:ascii="Times New Roman" w:eastAsia="Times New Roman" w:hAnsi="Times New Roman" w:cs="Times New Roman"/>
          <w:color w:val="000000"/>
          <w:sz w:val="28"/>
          <w:szCs w:val="28"/>
          <w:lang w:val="kk-KZ" w:eastAsia="ru-RU"/>
        </w:rPr>
        <w:t>Шын мәнінде сабақ беру тек таза білім беру мақсаттарына жетуде: бір нәрсе үйренеді, үйренген пәні бойынша нақты білімі мен дағдыларын меңгерген балаларды меңгереді. Бұл тренингтер:</w:t>
      </w:r>
    </w:p>
    <w:p w:rsidR="00122EC9" w:rsidRPr="00122EC9" w:rsidRDefault="00122EC9" w:rsidP="00122EC9">
      <w:pPr>
        <w:spacing w:after="0" w:line="240" w:lineRule="auto"/>
        <w:jc w:val="both"/>
        <w:rPr>
          <w:rFonts w:ascii="Times New Roman" w:eastAsia="Times New Roman" w:hAnsi="Times New Roman" w:cs="Times New Roman"/>
          <w:color w:val="000000"/>
          <w:sz w:val="28"/>
          <w:szCs w:val="28"/>
          <w:lang w:val="kk-KZ" w:eastAsia="ru-RU"/>
        </w:rPr>
      </w:pPr>
      <w:r w:rsidRPr="00122EC9">
        <w:rPr>
          <w:rFonts w:ascii="Times New Roman" w:eastAsia="Times New Roman" w:hAnsi="Times New Roman" w:cs="Times New Roman"/>
          <w:color w:val="000000"/>
          <w:sz w:val="28"/>
          <w:szCs w:val="28"/>
          <w:lang w:val="kk-KZ" w:eastAsia="ru-RU"/>
        </w:rPr>
        <w:t>- білім беру туралы;</w:t>
      </w:r>
    </w:p>
    <w:p w:rsidR="00122EC9" w:rsidRPr="00122EC9" w:rsidRDefault="00122EC9" w:rsidP="00122EC9">
      <w:pPr>
        <w:spacing w:after="0" w:line="240" w:lineRule="auto"/>
        <w:jc w:val="both"/>
        <w:rPr>
          <w:rFonts w:ascii="Times New Roman" w:eastAsia="Times New Roman" w:hAnsi="Times New Roman" w:cs="Times New Roman"/>
          <w:color w:val="000000"/>
          <w:sz w:val="28"/>
          <w:szCs w:val="28"/>
          <w:lang w:val="kk-KZ" w:eastAsia="ru-RU"/>
        </w:rPr>
      </w:pPr>
      <w:r w:rsidRPr="00122EC9">
        <w:rPr>
          <w:rFonts w:ascii="Times New Roman" w:eastAsia="Times New Roman" w:hAnsi="Times New Roman" w:cs="Times New Roman"/>
          <w:color w:val="000000"/>
          <w:sz w:val="28"/>
          <w:szCs w:val="28"/>
          <w:lang w:val="kk-KZ" w:eastAsia="ru-RU"/>
        </w:rPr>
        <w:t>- білімін түсіну және оларды біріктіру туралы;</w:t>
      </w:r>
    </w:p>
    <w:p w:rsidR="00122EC9" w:rsidRPr="00122EC9" w:rsidRDefault="00122EC9" w:rsidP="00122EC9">
      <w:pPr>
        <w:spacing w:after="0" w:line="240" w:lineRule="auto"/>
        <w:jc w:val="both"/>
        <w:rPr>
          <w:rFonts w:ascii="Times New Roman" w:eastAsia="Times New Roman" w:hAnsi="Times New Roman" w:cs="Times New Roman"/>
          <w:color w:val="000000"/>
          <w:sz w:val="28"/>
          <w:szCs w:val="28"/>
          <w:lang w:val="kk-KZ" w:eastAsia="ru-RU"/>
        </w:rPr>
      </w:pPr>
      <w:r w:rsidRPr="00122EC9">
        <w:rPr>
          <w:rFonts w:ascii="Times New Roman" w:eastAsia="Times New Roman" w:hAnsi="Times New Roman" w:cs="Times New Roman"/>
          <w:color w:val="000000"/>
          <w:sz w:val="28"/>
          <w:szCs w:val="28"/>
          <w:lang w:val="kk-KZ" w:eastAsia="ru-RU"/>
        </w:rPr>
        <w:t>- білімді нығайту;</w:t>
      </w:r>
    </w:p>
    <w:p w:rsidR="00122EC9" w:rsidRPr="00122EC9" w:rsidRDefault="00122EC9" w:rsidP="00122EC9">
      <w:pPr>
        <w:spacing w:after="0" w:line="240" w:lineRule="auto"/>
        <w:jc w:val="both"/>
        <w:rPr>
          <w:rFonts w:ascii="Times New Roman" w:eastAsia="Times New Roman" w:hAnsi="Times New Roman" w:cs="Times New Roman"/>
          <w:color w:val="000000"/>
          <w:sz w:val="28"/>
          <w:szCs w:val="28"/>
          <w:lang w:val="kk-KZ" w:eastAsia="ru-RU"/>
        </w:rPr>
      </w:pPr>
      <w:r w:rsidRPr="00122EC9">
        <w:rPr>
          <w:rFonts w:ascii="Times New Roman" w:eastAsia="Times New Roman" w:hAnsi="Times New Roman" w:cs="Times New Roman"/>
          <w:color w:val="000000"/>
          <w:sz w:val="28"/>
          <w:szCs w:val="28"/>
          <w:lang w:val="kk-KZ" w:eastAsia="ru-RU"/>
        </w:rPr>
        <w:t>- дағдыларды қалыптастыру және тәжірибеде практикада қолдану туралы;</w:t>
      </w:r>
    </w:p>
    <w:p w:rsidR="00122EC9" w:rsidRPr="001123D0" w:rsidRDefault="00122EC9" w:rsidP="00122EC9">
      <w:pPr>
        <w:spacing w:after="0" w:line="240" w:lineRule="auto"/>
        <w:jc w:val="both"/>
        <w:rPr>
          <w:rFonts w:ascii="Times New Roman" w:eastAsia="Times New Roman" w:hAnsi="Times New Roman" w:cs="Times New Roman"/>
          <w:color w:val="000000"/>
          <w:sz w:val="28"/>
          <w:szCs w:val="28"/>
          <w:lang w:val="kk-KZ" w:eastAsia="ru-RU"/>
        </w:rPr>
      </w:pPr>
      <w:r w:rsidRPr="001123D0">
        <w:rPr>
          <w:rFonts w:ascii="Times New Roman" w:eastAsia="Times New Roman" w:hAnsi="Times New Roman" w:cs="Times New Roman"/>
          <w:color w:val="000000"/>
          <w:sz w:val="28"/>
          <w:szCs w:val="28"/>
          <w:lang w:val="kk-KZ" w:eastAsia="ru-RU"/>
        </w:rPr>
        <w:t>- оқыту тренингтері (жұмыс дағдылары);</w:t>
      </w:r>
    </w:p>
    <w:p w:rsidR="00122EC9" w:rsidRPr="001123D0" w:rsidRDefault="00122EC9" w:rsidP="00122EC9">
      <w:pPr>
        <w:spacing w:after="0" w:line="240" w:lineRule="auto"/>
        <w:jc w:val="both"/>
        <w:rPr>
          <w:rFonts w:ascii="Times New Roman" w:eastAsia="Times New Roman" w:hAnsi="Times New Roman" w:cs="Times New Roman"/>
          <w:color w:val="000000"/>
          <w:sz w:val="28"/>
          <w:szCs w:val="28"/>
          <w:lang w:val="kk-KZ" w:eastAsia="ru-RU"/>
        </w:rPr>
      </w:pPr>
      <w:r w:rsidRPr="001123D0">
        <w:rPr>
          <w:rFonts w:ascii="Times New Roman" w:eastAsia="Times New Roman" w:hAnsi="Times New Roman" w:cs="Times New Roman"/>
          <w:color w:val="000000"/>
          <w:sz w:val="28"/>
          <w:szCs w:val="28"/>
          <w:lang w:val="kk-KZ" w:eastAsia="ru-RU"/>
        </w:rPr>
        <w:t>- білімді жалпылау және жүйелеу туралы.</w:t>
      </w:r>
    </w:p>
    <w:p w:rsidR="00122EC9" w:rsidRPr="001123D0" w:rsidRDefault="00122EC9" w:rsidP="001123D0">
      <w:pPr>
        <w:spacing w:after="0" w:line="240" w:lineRule="auto"/>
        <w:ind w:firstLine="708"/>
        <w:jc w:val="both"/>
        <w:rPr>
          <w:rFonts w:ascii="Times New Roman" w:eastAsia="Times New Roman" w:hAnsi="Times New Roman" w:cs="Times New Roman"/>
          <w:color w:val="000000"/>
          <w:sz w:val="28"/>
          <w:lang w:val="kk-KZ" w:eastAsia="ru-RU"/>
        </w:rPr>
      </w:pPr>
      <w:r w:rsidRPr="001123D0">
        <w:rPr>
          <w:rFonts w:ascii="Times New Roman" w:eastAsia="Times New Roman" w:hAnsi="Times New Roman" w:cs="Times New Roman"/>
          <w:color w:val="000000"/>
          <w:sz w:val="28"/>
          <w:lang w:val="kk-KZ" w:eastAsia="ru-RU"/>
        </w:rPr>
        <w:t>Жалпы алғанда, дамып келе жатқан шаралар баланың белгілі бір жеке қасиеттерін қалыптастыру мен дамытуға бағытталған. Мұндай сабақтарға жұмыс-дау, экскурсия, кәсіп-викторина, әртүрлі ұжымдық шығармашылық істер жатқызылуы мүмкін.</w:t>
      </w:r>
    </w:p>
    <w:p w:rsidR="001123D0" w:rsidRDefault="00122EC9"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1123D0">
        <w:rPr>
          <w:rFonts w:ascii="Times New Roman" w:eastAsia="Times New Roman" w:hAnsi="Times New Roman" w:cs="Times New Roman"/>
          <w:color w:val="000000"/>
          <w:sz w:val="28"/>
          <w:szCs w:val="28"/>
          <w:lang w:val="kk-KZ" w:eastAsia="ru-RU"/>
        </w:rPr>
        <w:t xml:space="preserve">Білім беру қызметі балалардың командасында оң психологиялық климат қалыптастыруға, балаларды моральдық және мәдени құндылықтармен таныстыруға бағытталған. Мысалы, дәстүрлі мерекелер: «Топтарға арналу», «Туған күндер», «Шеберлік </w:t>
      </w:r>
      <w:r>
        <w:rPr>
          <w:rFonts w:ascii="Times New Roman" w:eastAsia="Times New Roman" w:hAnsi="Times New Roman" w:cs="Times New Roman"/>
          <w:color w:val="000000"/>
          <w:sz w:val="28"/>
          <w:szCs w:val="28"/>
          <w:lang w:val="kk-KZ" w:eastAsia="ru-RU"/>
        </w:rPr>
        <w:t>байқаулары</w:t>
      </w:r>
      <w:r w:rsidRPr="001123D0">
        <w:rPr>
          <w:rFonts w:ascii="Times New Roman" w:eastAsia="Times New Roman" w:hAnsi="Times New Roman" w:cs="Times New Roman"/>
          <w:color w:val="000000"/>
          <w:sz w:val="28"/>
          <w:szCs w:val="28"/>
          <w:lang w:val="kk-KZ" w:eastAsia="ru-RU"/>
        </w:rPr>
        <w:t xml:space="preserve">» және т.б. Бұл сыныптарда оқу тапсырмалары да бар, бірақ оқу барысында оқу сабақтарынан ерекшеленеді, әдетте, арнайы ұйымдастырылмаған және міндетті түрде тақырыппен байланысты емес. </w:t>
      </w:r>
      <w:r w:rsidR="00EE215C">
        <w:rPr>
          <w:rFonts w:ascii="Times New Roman" w:eastAsia="Times New Roman" w:hAnsi="Times New Roman" w:cs="Times New Roman"/>
          <w:color w:val="000000"/>
          <w:sz w:val="28"/>
          <w:szCs w:val="28"/>
          <w:lang w:val="kk-KZ" w:eastAsia="ru-RU"/>
        </w:rPr>
        <w:t>Педагогты</w:t>
      </w:r>
      <w:r w:rsidRPr="001123D0">
        <w:rPr>
          <w:rFonts w:ascii="Times New Roman" w:eastAsia="Times New Roman" w:hAnsi="Times New Roman" w:cs="Times New Roman"/>
          <w:color w:val="000000"/>
          <w:sz w:val="28"/>
          <w:szCs w:val="28"/>
          <w:lang w:val="kk-KZ" w:eastAsia="ru-RU"/>
        </w:rPr>
        <w:t xml:space="preserve">ң баланың ұжымымен қарым-қатынасы қандай да бір түрге жатқызуға қиын, себебі бір сабақ барысында </w:t>
      </w:r>
      <w:r w:rsidR="00EE215C">
        <w:rPr>
          <w:rFonts w:ascii="Times New Roman" w:eastAsia="Times New Roman" w:hAnsi="Times New Roman" w:cs="Times New Roman"/>
          <w:color w:val="000000"/>
          <w:sz w:val="28"/>
          <w:szCs w:val="28"/>
          <w:lang w:val="kk-KZ" w:eastAsia="ru-RU"/>
        </w:rPr>
        <w:t>педагогтарды</w:t>
      </w:r>
      <w:r w:rsidRPr="001123D0">
        <w:rPr>
          <w:rFonts w:ascii="Times New Roman" w:eastAsia="Times New Roman" w:hAnsi="Times New Roman" w:cs="Times New Roman"/>
          <w:color w:val="000000"/>
          <w:sz w:val="28"/>
          <w:szCs w:val="28"/>
          <w:lang w:val="kk-KZ" w:eastAsia="ru-RU"/>
        </w:rPr>
        <w:t>ң көпшілігі оқу және тәрбиелік мәселелерді күрделі түрде шешеді.</w:t>
      </w:r>
    </w:p>
    <w:p w:rsidR="001123D0" w:rsidRDefault="00122EC9"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1123D0">
        <w:rPr>
          <w:rFonts w:ascii="Times New Roman" w:eastAsia="Times New Roman" w:hAnsi="Times New Roman" w:cs="Times New Roman"/>
          <w:color w:val="000000"/>
          <w:sz w:val="28"/>
          <w:szCs w:val="28"/>
          <w:lang w:val="kk-KZ" w:eastAsia="ru-RU"/>
        </w:rPr>
        <w:t xml:space="preserve">Оқу-жаттығу жиыны - </w:t>
      </w:r>
      <w:r w:rsidR="00EE215C">
        <w:rPr>
          <w:rFonts w:ascii="Times New Roman" w:eastAsia="Times New Roman" w:hAnsi="Times New Roman" w:cs="Times New Roman"/>
          <w:color w:val="000000"/>
          <w:sz w:val="28"/>
          <w:szCs w:val="28"/>
          <w:lang w:val="kk-KZ" w:eastAsia="ru-RU"/>
        </w:rPr>
        <w:t>педагог</w:t>
      </w:r>
      <w:r w:rsidRPr="001123D0">
        <w:rPr>
          <w:rFonts w:ascii="Times New Roman" w:eastAsia="Times New Roman" w:hAnsi="Times New Roman" w:cs="Times New Roman"/>
          <w:color w:val="000000"/>
          <w:sz w:val="28"/>
          <w:szCs w:val="28"/>
          <w:lang w:val="kk-KZ" w:eastAsia="ru-RU"/>
        </w:rPr>
        <w:t xml:space="preserve"> </w:t>
      </w:r>
      <w:r w:rsidR="00EE215C">
        <w:rPr>
          <w:rFonts w:ascii="Times New Roman" w:eastAsia="Times New Roman" w:hAnsi="Times New Roman" w:cs="Times New Roman"/>
          <w:color w:val="000000"/>
          <w:sz w:val="28"/>
          <w:szCs w:val="28"/>
          <w:lang w:val="kk-KZ" w:eastAsia="ru-RU"/>
        </w:rPr>
        <w:t>п</w:t>
      </w:r>
      <w:r w:rsidRPr="001123D0">
        <w:rPr>
          <w:rFonts w:ascii="Times New Roman" w:eastAsia="Times New Roman" w:hAnsi="Times New Roman" w:cs="Times New Roman"/>
          <w:color w:val="000000"/>
          <w:sz w:val="28"/>
          <w:szCs w:val="28"/>
          <w:lang w:val="kk-KZ" w:eastAsia="ru-RU"/>
        </w:rPr>
        <w:t>ен балалар командасының қызметі. Осыған байланысты оқу-жаттығу жиыны қызметті ұйымдастыру логикасында, мақсаты, мазмұны, әдістері, қызметінің нәтижелерін, сондай-ақ олардың жетістіктерінің кезеңдерін көрсете отырып қарастырылуы тиіс.</w:t>
      </w:r>
    </w:p>
    <w:p w:rsidR="00122EC9" w:rsidRDefault="00122EC9"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1123D0">
        <w:rPr>
          <w:rFonts w:ascii="Times New Roman" w:eastAsia="Times New Roman" w:hAnsi="Times New Roman" w:cs="Times New Roman"/>
          <w:color w:val="000000"/>
          <w:sz w:val="28"/>
          <w:szCs w:val="28"/>
          <w:lang w:val="kk-KZ" w:eastAsia="ru-RU"/>
        </w:rPr>
        <w:t>Кез-келген тренингтің үлгісі келесі кезеңдердің тізбегі ретінде ұсынылуы мүмкін: ұйымдастырушылық, тексеру, дайындық, негізгі, бақылау, қорытынды, рефлексиялық, ақпараттық. Кезеңдерді іріктеу негізі студенттердің іс-әрекеттерінің түрлерінің өзгеруі ретінде қалыптасатын оқыту үрдісі ретінде қызмет етуі мүмкін: қабылдау - түсіну - есте сақтау - қолдану - жалпылау - жүйелендіру.</w:t>
      </w:r>
    </w:p>
    <w:p w:rsidR="00A65BFF" w:rsidRDefault="00122EC9"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122EC9">
        <w:rPr>
          <w:rFonts w:ascii="Times New Roman" w:eastAsia="Times New Roman" w:hAnsi="Times New Roman" w:cs="Times New Roman"/>
          <w:color w:val="000000"/>
          <w:sz w:val="28"/>
          <w:szCs w:val="28"/>
          <w:lang w:val="kk-KZ" w:eastAsia="ru-RU"/>
        </w:rPr>
        <w:t>Біз бұл модельді жаттығудың негізі ретінде қабылдаймыз.</w:t>
      </w:r>
    </w:p>
    <w:p w:rsidR="00122EC9" w:rsidRPr="00122EC9" w:rsidRDefault="00122EC9" w:rsidP="0023148E">
      <w:pPr>
        <w:spacing w:after="0" w:line="240" w:lineRule="auto"/>
        <w:jc w:val="right"/>
        <w:rPr>
          <w:rFonts w:ascii="Times New Roman" w:eastAsia="Times New Roman" w:hAnsi="Times New Roman" w:cs="Times New Roman"/>
          <w:color w:val="000000"/>
          <w:sz w:val="27"/>
          <w:szCs w:val="27"/>
          <w:lang w:val="kk-KZ" w:eastAsia="ru-RU"/>
        </w:rPr>
      </w:pPr>
      <w:bookmarkStart w:id="0" w:name="_GoBack"/>
      <w:bookmarkEnd w:id="0"/>
    </w:p>
    <w:p w:rsidR="00A32A88" w:rsidRPr="0023148E" w:rsidRDefault="00A32A88" w:rsidP="0023148E">
      <w:pPr>
        <w:spacing w:after="0" w:line="240" w:lineRule="auto"/>
        <w:jc w:val="right"/>
        <w:rPr>
          <w:rFonts w:ascii="Times New Roman" w:eastAsia="Times New Roman" w:hAnsi="Times New Roman" w:cs="Times New Roman"/>
          <w:color w:val="000000"/>
          <w:sz w:val="28"/>
          <w:szCs w:val="28"/>
          <w:lang w:val="kk-KZ" w:eastAsia="ru-RU"/>
        </w:rPr>
      </w:pPr>
      <w:r w:rsidRPr="0023148E">
        <w:rPr>
          <w:rFonts w:ascii="Times New Roman" w:eastAsia="Times New Roman" w:hAnsi="Times New Roman" w:cs="Times New Roman"/>
          <w:color w:val="000000"/>
          <w:sz w:val="28"/>
          <w:szCs w:val="28"/>
          <w:lang w:val="kk-KZ" w:eastAsia="ru-RU"/>
        </w:rPr>
        <w:t>1</w:t>
      </w:r>
      <w:r w:rsidR="00122EC9" w:rsidRPr="0023148E">
        <w:rPr>
          <w:rFonts w:ascii="Times New Roman" w:eastAsia="Times New Roman" w:hAnsi="Times New Roman" w:cs="Times New Roman"/>
          <w:color w:val="000000"/>
          <w:sz w:val="28"/>
          <w:szCs w:val="28"/>
          <w:lang w:val="kk-KZ" w:eastAsia="ru-RU"/>
        </w:rPr>
        <w:t xml:space="preserve"> кесте</w:t>
      </w:r>
    </w:p>
    <w:p w:rsidR="00A32A88" w:rsidRPr="0023148E" w:rsidRDefault="00122EC9" w:rsidP="0023148E">
      <w:pPr>
        <w:spacing w:after="0" w:line="240" w:lineRule="auto"/>
        <w:rPr>
          <w:rFonts w:ascii="Times New Roman" w:eastAsia="Times New Roman" w:hAnsi="Times New Roman" w:cs="Times New Roman"/>
          <w:color w:val="000000"/>
          <w:sz w:val="28"/>
          <w:szCs w:val="28"/>
          <w:lang w:val="kk-KZ" w:eastAsia="ru-RU"/>
        </w:rPr>
      </w:pPr>
      <w:r w:rsidRPr="0023148E">
        <w:rPr>
          <w:rFonts w:ascii="Times New Roman" w:eastAsia="Times New Roman" w:hAnsi="Times New Roman" w:cs="Times New Roman"/>
          <w:b/>
          <w:bCs/>
          <w:color w:val="000000"/>
          <w:sz w:val="28"/>
          <w:szCs w:val="28"/>
          <w:lang w:val="kk-KZ" w:eastAsia="ru-RU"/>
        </w:rPr>
        <w:t>Балалар үшін қосымша білім беру мекемесінде оқыту моделі</w:t>
      </w:r>
    </w:p>
    <w:tbl>
      <w:tblPr>
        <w:tblW w:w="15680" w:type="dxa"/>
        <w:tblInd w:w="-459" w:type="dxa"/>
        <w:tblCellMar>
          <w:left w:w="0" w:type="dxa"/>
          <w:right w:w="0" w:type="dxa"/>
        </w:tblCellMar>
        <w:tblLook w:val="04A0" w:firstRow="1" w:lastRow="0" w:firstColumn="1" w:lastColumn="0" w:noHBand="0" w:noVBand="1"/>
      </w:tblPr>
      <w:tblGrid>
        <w:gridCol w:w="1971"/>
        <w:gridCol w:w="1036"/>
        <w:gridCol w:w="2752"/>
        <w:gridCol w:w="2951"/>
        <w:gridCol w:w="4448"/>
        <w:gridCol w:w="2522"/>
      </w:tblGrid>
      <w:tr w:rsidR="00A32A88" w:rsidRPr="001123D0" w:rsidTr="005F7F4C">
        <w:tc>
          <w:tcPr>
            <w:tcW w:w="19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2A88" w:rsidRPr="001123D0" w:rsidRDefault="00122EC9" w:rsidP="00A32A88">
            <w:pPr>
              <w:spacing w:after="0" w:line="240" w:lineRule="auto"/>
              <w:jc w:val="center"/>
              <w:rPr>
                <w:rFonts w:ascii="Times New Roman" w:eastAsia="Times New Roman" w:hAnsi="Times New Roman" w:cs="Times New Roman"/>
                <w:sz w:val="20"/>
                <w:szCs w:val="20"/>
                <w:lang w:val="kk-KZ" w:eastAsia="ru-RU"/>
              </w:rPr>
            </w:pPr>
            <w:r w:rsidRPr="001123D0">
              <w:rPr>
                <w:rFonts w:ascii="Times New Roman" w:eastAsia="Times New Roman" w:hAnsi="Times New Roman" w:cs="Times New Roman"/>
                <w:b/>
                <w:bCs/>
                <w:sz w:val="20"/>
                <w:szCs w:val="20"/>
                <w:lang w:eastAsia="ru-RU"/>
              </w:rPr>
              <w:t>Блок</w:t>
            </w:r>
          </w:p>
        </w:tc>
        <w:tc>
          <w:tcPr>
            <w:tcW w:w="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2A88" w:rsidRPr="001123D0" w:rsidRDefault="00122EC9" w:rsidP="00A32A88">
            <w:pPr>
              <w:spacing w:after="0" w:line="240" w:lineRule="auto"/>
              <w:jc w:val="center"/>
              <w:rPr>
                <w:rFonts w:ascii="Times New Roman" w:eastAsia="Times New Roman" w:hAnsi="Times New Roman" w:cs="Times New Roman"/>
                <w:sz w:val="20"/>
                <w:szCs w:val="20"/>
                <w:lang w:val="kk-KZ" w:eastAsia="ru-RU"/>
              </w:rPr>
            </w:pPr>
            <w:r w:rsidRPr="001123D0">
              <w:rPr>
                <w:rFonts w:ascii="Times New Roman" w:eastAsia="Times New Roman" w:hAnsi="Times New Roman" w:cs="Times New Roman"/>
                <w:b/>
                <w:bCs/>
                <w:sz w:val="20"/>
                <w:szCs w:val="20"/>
                <w:lang w:val="kk-KZ" w:eastAsia="ru-RU"/>
              </w:rPr>
              <w:t>Кезеңдер</w:t>
            </w:r>
          </w:p>
        </w:tc>
        <w:tc>
          <w:tcPr>
            <w:tcW w:w="27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2A88" w:rsidRPr="001123D0" w:rsidRDefault="00122EC9" w:rsidP="00A32A88">
            <w:pPr>
              <w:spacing w:after="0" w:line="240" w:lineRule="auto"/>
              <w:jc w:val="center"/>
              <w:rPr>
                <w:rFonts w:ascii="Times New Roman" w:eastAsia="Times New Roman" w:hAnsi="Times New Roman" w:cs="Times New Roman"/>
                <w:sz w:val="20"/>
                <w:szCs w:val="20"/>
                <w:lang w:val="kk-KZ" w:eastAsia="ru-RU"/>
              </w:rPr>
            </w:pPr>
            <w:r w:rsidRPr="001123D0">
              <w:rPr>
                <w:rFonts w:ascii="Times New Roman" w:eastAsia="Times New Roman" w:hAnsi="Times New Roman" w:cs="Times New Roman"/>
                <w:b/>
                <w:bCs/>
                <w:sz w:val="20"/>
                <w:szCs w:val="20"/>
                <w:lang w:val="kk-KZ" w:eastAsia="ru-RU"/>
              </w:rPr>
              <w:t>Оқыту кезең</w:t>
            </w:r>
          </w:p>
        </w:tc>
        <w:tc>
          <w:tcPr>
            <w:tcW w:w="2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2A88" w:rsidRPr="001123D0" w:rsidRDefault="00122EC9" w:rsidP="00A32A88">
            <w:pPr>
              <w:spacing w:after="0" w:line="240" w:lineRule="auto"/>
              <w:jc w:val="center"/>
              <w:rPr>
                <w:rFonts w:ascii="Times New Roman" w:eastAsia="Times New Roman" w:hAnsi="Times New Roman" w:cs="Times New Roman"/>
                <w:sz w:val="20"/>
                <w:szCs w:val="20"/>
                <w:lang w:eastAsia="ru-RU"/>
              </w:rPr>
            </w:pPr>
            <w:r w:rsidRPr="001123D0">
              <w:rPr>
                <w:rFonts w:ascii="Times New Roman" w:eastAsia="Times New Roman" w:hAnsi="Times New Roman" w:cs="Times New Roman"/>
                <w:b/>
                <w:bCs/>
                <w:sz w:val="20"/>
                <w:szCs w:val="20"/>
                <w:lang w:val="kk-KZ" w:eastAsia="ru-RU"/>
              </w:rPr>
              <w:t>К</w:t>
            </w:r>
            <w:r w:rsidRPr="001123D0">
              <w:rPr>
                <w:rFonts w:ascii="Times New Roman" w:eastAsia="Times New Roman" w:hAnsi="Times New Roman" w:cs="Times New Roman"/>
                <w:b/>
                <w:bCs/>
                <w:sz w:val="20"/>
                <w:szCs w:val="20"/>
                <w:lang w:eastAsia="ru-RU"/>
              </w:rPr>
              <w:t>езеңдік тапсырмалар</w:t>
            </w:r>
          </w:p>
        </w:tc>
        <w:tc>
          <w:tcPr>
            <w:tcW w:w="45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2A88" w:rsidRPr="001123D0" w:rsidRDefault="00122EC9" w:rsidP="00A32A88">
            <w:pPr>
              <w:spacing w:after="0" w:line="240" w:lineRule="auto"/>
              <w:jc w:val="center"/>
              <w:rPr>
                <w:rFonts w:ascii="Times New Roman" w:eastAsia="Times New Roman" w:hAnsi="Times New Roman" w:cs="Times New Roman"/>
                <w:sz w:val="20"/>
                <w:szCs w:val="20"/>
                <w:lang w:eastAsia="ru-RU"/>
              </w:rPr>
            </w:pPr>
            <w:r w:rsidRPr="001123D0">
              <w:rPr>
                <w:rFonts w:ascii="Times New Roman" w:eastAsia="Times New Roman" w:hAnsi="Times New Roman" w:cs="Times New Roman"/>
                <w:b/>
                <w:bCs/>
                <w:sz w:val="20"/>
                <w:szCs w:val="20"/>
                <w:lang w:eastAsia="ru-RU"/>
              </w:rPr>
              <w:t>Қызмет мазмұны</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2A88" w:rsidRPr="001123D0" w:rsidRDefault="00122EC9" w:rsidP="00A32A88">
            <w:pPr>
              <w:spacing w:after="0" w:line="240" w:lineRule="auto"/>
              <w:jc w:val="center"/>
              <w:rPr>
                <w:rFonts w:ascii="Times New Roman" w:eastAsia="Times New Roman" w:hAnsi="Times New Roman" w:cs="Times New Roman"/>
                <w:sz w:val="20"/>
                <w:szCs w:val="20"/>
                <w:lang w:val="kk-KZ" w:eastAsia="ru-RU"/>
              </w:rPr>
            </w:pPr>
            <w:r w:rsidRPr="001123D0">
              <w:rPr>
                <w:rFonts w:ascii="Times New Roman" w:eastAsia="Times New Roman" w:hAnsi="Times New Roman" w:cs="Times New Roman"/>
                <w:b/>
                <w:bCs/>
                <w:sz w:val="20"/>
                <w:szCs w:val="20"/>
                <w:lang w:val="kk-KZ" w:eastAsia="ru-RU"/>
              </w:rPr>
              <w:t>Нәтиже</w:t>
            </w:r>
          </w:p>
        </w:tc>
      </w:tr>
      <w:tr w:rsidR="00A32A88" w:rsidRPr="001123D0" w:rsidTr="005F7F4C">
        <w:trPr>
          <w:trHeight w:val="606"/>
        </w:trPr>
        <w:tc>
          <w:tcPr>
            <w:tcW w:w="198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2A88" w:rsidRPr="001123D0" w:rsidRDefault="00122EC9" w:rsidP="00A32A88">
            <w:pPr>
              <w:spacing w:after="0" w:line="240" w:lineRule="auto"/>
              <w:ind w:left="113" w:right="113"/>
              <w:jc w:val="center"/>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Дайындық</w:t>
            </w: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A32A88"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1</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122EC9"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Ұйымдастыру</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122EC9"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Балаларды сыныпта жұмысқа дайындау</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59223E"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Сабақтардың басталуын ұйымдастыру, оқу іс-әрекеттеріне психологиялық тұрғыдан қарау және назар аудару</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59223E"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Қабылдау</w:t>
            </w:r>
          </w:p>
        </w:tc>
      </w:tr>
      <w:tr w:rsidR="00A32A88" w:rsidRPr="001123D0" w:rsidTr="005F7F4C">
        <w:trPr>
          <w:trHeight w:val="810"/>
        </w:trPr>
        <w:tc>
          <w:tcPr>
            <w:tcW w:w="1986" w:type="dxa"/>
            <w:vMerge/>
            <w:tcBorders>
              <w:top w:val="nil"/>
              <w:left w:val="single" w:sz="8" w:space="0" w:color="auto"/>
              <w:bottom w:val="single" w:sz="8" w:space="0" w:color="auto"/>
              <w:right w:val="single" w:sz="8" w:space="0" w:color="auto"/>
            </w:tcBorders>
            <w:vAlign w:val="center"/>
            <w:hideMark/>
          </w:tcPr>
          <w:p w:rsidR="00A32A88" w:rsidRPr="001123D0" w:rsidRDefault="00A32A88" w:rsidP="00A32A88">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A32A88"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2</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59223E"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Тексеріңіз</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59223E"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Үй тапсырмасының дұрыстығын және хабардарлығын анықтау (бар болса), кемшіліктерді анықтау және оларды түзету</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59223E"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Үй тапсырмасын тексеру (шығармашылық, практикалық), алдыңғы сабақтар туралы білімді тексеру</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59223E"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Өзін-өзі бағалау, мұғалімнің бағалау қызметі</w:t>
            </w:r>
          </w:p>
        </w:tc>
      </w:tr>
      <w:tr w:rsidR="00A32A88" w:rsidRPr="001123D0" w:rsidTr="005F7F4C">
        <w:tc>
          <w:tcPr>
            <w:tcW w:w="198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2A88" w:rsidRPr="001123D0" w:rsidRDefault="0059223E" w:rsidP="00A32A88">
            <w:pPr>
              <w:spacing w:after="0" w:line="240" w:lineRule="auto"/>
              <w:ind w:left="113" w:right="113"/>
              <w:jc w:val="center"/>
              <w:rPr>
                <w:rFonts w:ascii="Times New Roman" w:eastAsia="Times New Roman" w:hAnsi="Times New Roman" w:cs="Times New Roman"/>
                <w:sz w:val="20"/>
                <w:szCs w:val="20"/>
                <w:lang w:val="kk-KZ" w:eastAsia="ru-RU"/>
              </w:rPr>
            </w:pPr>
            <w:r w:rsidRPr="001123D0">
              <w:rPr>
                <w:rFonts w:ascii="Times New Roman" w:eastAsia="Times New Roman" w:hAnsi="Times New Roman" w:cs="Times New Roman"/>
                <w:sz w:val="20"/>
                <w:szCs w:val="20"/>
                <w:lang w:val="kk-KZ" w:eastAsia="ru-RU"/>
              </w:rPr>
              <w:t>Негізгі</w:t>
            </w: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A32A88"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3</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59223E"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Дайындық (жаңа мазмұнға дайындық)</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59223E"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Балаларды оқыту мен танымдық қызметтің мақсатына сай ынталандыруды және оларды қабылдауды қамтамасыз ету</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59223E"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Тақырыптың мазмұны, сабақтың мақсаттары және балалардың білім беру қызметін ынталандыру (мысалы, эвристикалық сұрақ, когнитивтік тапсырма, балалар үшін проблемалық міндет)</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59223E"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Жұмыстың басталуын түсіну</w:t>
            </w:r>
          </w:p>
        </w:tc>
      </w:tr>
      <w:tr w:rsidR="00A32A88" w:rsidRPr="001123D0" w:rsidTr="005F7F4C">
        <w:tc>
          <w:tcPr>
            <w:tcW w:w="1986" w:type="dxa"/>
            <w:vMerge/>
            <w:tcBorders>
              <w:top w:val="nil"/>
              <w:left w:val="single" w:sz="8" w:space="0" w:color="auto"/>
              <w:bottom w:val="single" w:sz="8" w:space="0" w:color="auto"/>
              <w:right w:val="single" w:sz="8" w:space="0" w:color="auto"/>
            </w:tcBorders>
            <w:vAlign w:val="center"/>
            <w:hideMark/>
          </w:tcPr>
          <w:p w:rsidR="00A32A88" w:rsidRPr="001123D0" w:rsidRDefault="00A32A88" w:rsidP="00A32A88">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A32A88"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4</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59223E"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Жаңа білім мен іс-қимыл жолдарын меңгеру</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Оқу объектісіндегі байланыстар мен қарым-қатынастарды қабылдау, түсіну және бастапқы есте сақтауды қамтамасыз ету</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Балалардың когнитивтік белсенділігін күшейтетін мәселелер мен мәселелерді пайдалану</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Жаңа білімді меңгеру</w:t>
            </w:r>
          </w:p>
        </w:tc>
      </w:tr>
      <w:tr w:rsidR="00A32A88" w:rsidRPr="001123D0" w:rsidTr="005F7F4C">
        <w:tc>
          <w:tcPr>
            <w:tcW w:w="1986" w:type="dxa"/>
            <w:vMerge/>
            <w:tcBorders>
              <w:top w:val="nil"/>
              <w:left w:val="single" w:sz="8" w:space="0" w:color="auto"/>
              <w:bottom w:val="single" w:sz="8" w:space="0" w:color="auto"/>
              <w:right w:val="single" w:sz="8" w:space="0" w:color="auto"/>
            </w:tcBorders>
            <w:vAlign w:val="center"/>
            <w:hideMark/>
          </w:tcPr>
          <w:p w:rsidR="00A32A88" w:rsidRPr="001123D0" w:rsidRDefault="00A32A88" w:rsidP="00A32A88">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A32A88"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5</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Бастапқы түсіністік сынағы</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Жаңа оқу материалдарын үйренудің дұрыс емес екендігін анықтау, қате немесе келіспеушіліктерді анықтау және оларды түзету</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Тиісті ережелерді немесе негіздеуді түсіндірумен бірге қолданылатын практикалық тест тапсырмаларын қолдану</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Жаңа оқу материалдарын ұқыпты оқыту</w:t>
            </w:r>
          </w:p>
        </w:tc>
      </w:tr>
      <w:tr w:rsidR="00A32A88" w:rsidRPr="001123D0" w:rsidTr="005F7F4C">
        <w:tc>
          <w:tcPr>
            <w:tcW w:w="1986" w:type="dxa"/>
            <w:vMerge/>
            <w:tcBorders>
              <w:top w:val="nil"/>
              <w:left w:val="single" w:sz="8" w:space="0" w:color="auto"/>
              <w:bottom w:val="single" w:sz="8" w:space="0" w:color="auto"/>
              <w:right w:val="single" w:sz="8" w:space="0" w:color="auto"/>
            </w:tcBorders>
            <w:vAlign w:val="center"/>
            <w:hideMark/>
          </w:tcPr>
          <w:p w:rsidR="00A32A88" w:rsidRPr="001123D0" w:rsidRDefault="00A32A88" w:rsidP="00A32A88">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A32A88"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6</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Жаңа білімді шоғырландыру, әрекет ету жолдары және оларды қолдану</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Жаңа білімдерді меңгеруді қамтамасыз ету, әрекет ету жолдары және оларды қолдану</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Оқу жаттығуларын, балалардың өз бетімен орындалатын тапсырмаларын пайдалану</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Жаңа материалды ұқыпты үйрену</w:t>
            </w:r>
          </w:p>
        </w:tc>
      </w:tr>
      <w:tr w:rsidR="00A32A88" w:rsidRPr="001123D0" w:rsidTr="005F7F4C">
        <w:tc>
          <w:tcPr>
            <w:tcW w:w="1986" w:type="dxa"/>
            <w:vMerge/>
            <w:tcBorders>
              <w:top w:val="nil"/>
              <w:left w:val="single" w:sz="8" w:space="0" w:color="auto"/>
              <w:bottom w:val="single" w:sz="8" w:space="0" w:color="auto"/>
              <w:right w:val="single" w:sz="8" w:space="0" w:color="auto"/>
            </w:tcBorders>
            <w:vAlign w:val="center"/>
            <w:hideMark/>
          </w:tcPr>
          <w:p w:rsidR="00A32A88" w:rsidRPr="001123D0" w:rsidRDefault="00A32A88" w:rsidP="00A32A88">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A32A88"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7</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Білімді жалпылау және жүйелендіру</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415F5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Тақырып бойынша білімнің тұтас көзқарасын қалыптастыру</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Сөйлесулер мен практикалық тапсырмаларды пайдалану</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Жасалған жұмыстарды түсіну</w:t>
            </w:r>
          </w:p>
        </w:tc>
      </w:tr>
      <w:tr w:rsidR="00A32A88" w:rsidRPr="001123D0" w:rsidTr="005F7F4C">
        <w:tc>
          <w:tcPr>
            <w:tcW w:w="1986" w:type="dxa"/>
            <w:vMerge/>
            <w:tcBorders>
              <w:top w:val="nil"/>
              <w:left w:val="single" w:sz="8" w:space="0" w:color="auto"/>
              <w:bottom w:val="single" w:sz="8" w:space="0" w:color="auto"/>
              <w:right w:val="single" w:sz="8" w:space="0" w:color="auto"/>
            </w:tcBorders>
            <w:vAlign w:val="center"/>
            <w:hideMark/>
          </w:tcPr>
          <w:p w:rsidR="00A32A88" w:rsidRPr="001123D0" w:rsidRDefault="00A32A88" w:rsidP="00A32A88">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A32A88"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8</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Басқару</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Білімді меңгеру деңгейін және деңгейін, өзін-өзі бақылауды және білімді және іс-қимыл әдістерін түзетуді анықтау</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Тест тапсырмаларын, ауызша (жазбаша) сауалнамаларды, сондай-ақ күрделіліктің түрлі деңгейлеріндегі міндеттерді (ұрпақты болу, шығармашылық, іздеу және зерттеу)</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Өз әрекеттерінің нәтижелерін басқалармен салыстырып, нәтижелерді түсіну</w:t>
            </w:r>
          </w:p>
        </w:tc>
      </w:tr>
      <w:tr w:rsidR="00A32A88" w:rsidRPr="001123D0" w:rsidTr="005F7F4C">
        <w:tc>
          <w:tcPr>
            <w:tcW w:w="198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ind w:left="113" w:right="113"/>
              <w:jc w:val="center"/>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Қорытынды</w:t>
            </w: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A32A88"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9</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Қорытынды</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Мақсаттың табыстылығын талдау және бағалау, болашақ жұмыс перспективаларын анықтау</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EE215C"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val="kk-KZ" w:eastAsia="ru-RU"/>
              </w:rPr>
              <w:t>Педагог</w:t>
            </w:r>
            <w:r w:rsidR="00DA3403" w:rsidRPr="001123D0">
              <w:rPr>
                <w:rFonts w:ascii="Times New Roman" w:eastAsia="Times New Roman" w:hAnsi="Times New Roman" w:cs="Times New Roman"/>
                <w:sz w:val="20"/>
                <w:szCs w:val="20"/>
                <w:lang w:eastAsia="ru-RU"/>
              </w:rPr>
              <w:t xml:space="preserve"> балалармен бірге сабақты жинақтайды</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Балалардың өзін-өзі табыстау</w:t>
            </w:r>
          </w:p>
        </w:tc>
      </w:tr>
      <w:tr w:rsidR="00A32A88" w:rsidRPr="001123D0" w:rsidTr="005F7F4C">
        <w:tc>
          <w:tcPr>
            <w:tcW w:w="1986" w:type="dxa"/>
            <w:vMerge/>
            <w:tcBorders>
              <w:top w:val="nil"/>
              <w:left w:val="single" w:sz="8" w:space="0" w:color="auto"/>
              <w:bottom w:val="single" w:sz="8" w:space="0" w:color="auto"/>
              <w:right w:val="single" w:sz="8" w:space="0" w:color="auto"/>
            </w:tcBorders>
            <w:vAlign w:val="center"/>
            <w:hideMark/>
          </w:tcPr>
          <w:p w:rsidR="00A32A88" w:rsidRPr="001123D0" w:rsidRDefault="00A32A88" w:rsidP="00A32A88">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A32A88"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10</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Рефлекторлық</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Балаларды өзін-өзі бағалауға жұмылдыру</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Балалардың өзін-өзі бағалауы, психологиялық жағдайы, сапасыз жұмыстың себептері, жұмыс тиімділігі, тәрбие жұмысының мазмұны және пайдалылығы</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Кейінгі сыныптарда балалардың өз қызметін жүзеге асыру</w:t>
            </w:r>
          </w:p>
        </w:tc>
      </w:tr>
      <w:tr w:rsidR="00A32A88" w:rsidRPr="001123D0" w:rsidTr="005F7F4C">
        <w:tc>
          <w:tcPr>
            <w:tcW w:w="1986" w:type="dxa"/>
            <w:vMerge/>
            <w:tcBorders>
              <w:top w:val="nil"/>
              <w:left w:val="single" w:sz="8" w:space="0" w:color="auto"/>
              <w:bottom w:val="single" w:sz="8" w:space="0" w:color="auto"/>
              <w:right w:val="single" w:sz="8" w:space="0" w:color="auto"/>
            </w:tcBorders>
            <w:vAlign w:val="center"/>
            <w:hideMark/>
          </w:tcPr>
          <w:p w:rsidR="00A32A88" w:rsidRPr="001123D0" w:rsidRDefault="00A32A88" w:rsidP="00A32A88">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A32A88"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11</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Ақпараттық</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Мақсаты, үй тапсырмасының мазмұны, әрі қарай жұмыс істеу логикасы</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Үй тапсырмасының мазмұны мен қорытынды нәтижесі туралы ақпарат, оны орындау туралы брифинг, кейінгі сыныптарда осы тапсырманың орны мен рөлін анықтау</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1123D0" w:rsidRDefault="00DA3403" w:rsidP="00A32A88">
            <w:pPr>
              <w:spacing w:after="0" w:line="240" w:lineRule="auto"/>
              <w:jc w:val="both"/>
              <w:rPr>
                <w:rFonts w:ascii="Times New Roman" w:eastAsia="Times New Roman" w:hAnsi="Times New Roman" w:cs="Times New Roman"/>
                <w:sz w:val="20"/>
                <w:szCs w:val="20"/>
                <w:lang w:eastAsia="ru-RU"/>
              </w:rPr>
            </w:pPr>
            <w:r w:rsidRPr="001123D0">
              <w:rPr>
                <w:rFonts w:ascii="Times New Roman" w:eastAsia="Times New Roman" w:hAnsi="Times New Roman" w:cs="Times New Roman"/>
                <w:sz w:val="20"/>
                <w:szCs w:val="20"/>
                <w:lang w:eastAsia="ru-RU"/>
              </w:rPr>
              <w:t>Қызметтің келешегін анықтау</w:t>
            </w:r>
          </w:p>
        </w:tc>
      </w:tr>
    </w:tbl>
    <w:p w:rsidR="00A32A88" w:rsidRPr="00A32A88" w:rsidRDefault="00A32A88" w:rsidP="00A32A88">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w:t>
      </w:r>
    </w:p>
    <w:p w:rsidR="00A65BFF" w:rsidRDefault="00DA3403"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DA3403">
        <w:rPr>
          <w:rFonts w:ascii="Times New Roman" w:eastAsia="Times New Roman" w:hAnsi="Times New Roman" w:cs="Times New Roman"/>
          <w:color w:val="000000"/>
          <w:sz w:val="28"/>
          <w:szCs w:val="28"/>
          <w:lang w:eastAsia="ru-RU"/>
        </w:rPr>
        <w:t xml:space="preserve">Осы үлгіге сәйкес сабақты құру сабақты нақты қалыптастыруға, олардың әрқайсысына арналған кезеңдерін, міндеттерін және мазмұнын анықтауға көмектеседі. Әрбір кезеңнің мақсаттарына сәйкес </w:t>
      </w:r>
      <w:r w:rsidR="00EE215C">
        <w:rPr>
          <w:rFonts w:ascii="Times New Roman" w:eastAsia="Times New Roman" w:hAnsi="Times New Roman" w:cs="Times New Roman"/>
          <w:color w:val="000000"/>
          <w:sz w:val="28"/>
          <w:szCs w:val="28"/>
          <w:lang w:val="kk-KZ" w:eastAsia="ru-RU"/>
        </w:rPr>
        <w:t>педагог</w:t>
      </w:r>
      <w:r w:rsidRPr="00DA3403">
        <w:rPr>
          <w:rFonts w:ascii="Times New Roman" w:eastAsia="Times New Roman" w:hAnsi="Times New Roman" w:cs="Times New Roman"/>
          <w:color w:val="000000"/>
          <w:sz w:val="28"/>
          <w:szCs w:val="28"/>
          <w:lang w:eastAsia="ru-RU"/>
        </w:rPr>
        <w:t xml:space="preserve"> аралық және қорытынды нәтижелерді болжайды.</w:t>
      </w:r>
    </w:p>
    <w:p w:rsidR="00DA3403" w:rsidRPr="00DA3403" w:rsidRDefault="00DA3403" w:rsidP="00DA3403">
      <w:pPr>
        <w:spacing w:after="0" w:line="240" w:lineRule="auto"/>
        <w:jc w:val="both"/>
        <w:rPr>
          <w:rFonts w:ascii="Times New Roman" w:eastAsia="Times New Roman" w:hAnsi="Times New Roman" w:cs="Times New Roman"/>
          <w:b/>
          <w:bCs/>
          <w:color w:val="000000"/>
          <w:sz w:val="28"/>
          <w:szCs w:val="28"/>
          <w:lang w:val="kk-KZ" w:eastAsia="ru-RU"/>
        </w:rPr>
      </w:pPr>
    </w:p>
    <w:p w:rsidR="00294959" w:rsidRPr="001123D0" w:rsidRDefault="009E7746" w:rsidP="002949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Оқу сабақтарының жіктеу</w:t>
      </w:r>
    </w:p>
    <w:p w:rsidR="001123D0" w:rsidRDefault="00294959"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1123D0">
        <w:rPr>
          <w:rFonts w:ascii="Times New Roman" w:eastAsia="Times New Roman" w:hAnsi="Times New Roman" w:cs="Times New Roman"/>
          <w:color w:val="000000"/>
          <w:sz w:val="28"/>
          <w:szCs w:val="28"/>
          <w:lang w:val="kk-KZ" w:eastAsia="ru-RU"/>
        </w:rPr>
        <w:lastRenderedPageBreak/>
        <w:t>Оқыту сессиясы туралы заманауи ғылыми идеяларды ескере отырып, оның негізгі мақсаты табиғатта үш есе болып табылады және білім беру материалының мазмұнының мақсаттарында көрініс табатын үш өзара байланысты, өзара байланысты аспектілерден, танымдық, білім беру және білім беруден тұрады.</w:t>
      </w:r>
    </w:p>
    <w:p w:rsidR="001123D0" w:rsidRDefault="00294959"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294959">
        <w:rPr>
          <w:rFonts w:ascii="Times New Roman" w:eastAsia="Times New Roman" w:hAnsi="Times New Roman" w:cs="Times New Roman"/>
          <w:color w:val="000000"/>
          <w:sz w:val="28"/>
          <w:szCs w:val="28"/>
          <w:lang w:val="kk-KZ" w:eastAsia="ru-RU"/>
        </w:rPr>
        <w:t xml:space="preserve">Мақсаттар - </w:t>
      </w:r>
      <w:r w:rsidR="00EE215C">
        <w:rPr>
          <w:rFonts w:ascii="Times New Roman" w:eastAsia="Times New Roman" w:hAnsi="Times New Roman" w:cs="Times New Roman"/>
          <w:color w:val="000000"/>
          <w:sz w:val="28"/>
          <w:szCs w:val="28"/>
          <w:lang w:val="kk-KZ" w:eastAsia="ru-RU"/>
        </w:rPr>
        <w:t>педагог</w:t>
      </w:r>
      <w:r w:rsidRPr="00294959">
        <w:rPr>
          <w:rFonts w:ascii="Times New Roman" w:eastAsia="Times New Roman" w:hAnsi="Times New Roman" w:cs="Times New Roman"/>
          <w:color w:val="000000"/>
          <w:sz w:val="28"/>
          <w:szCs w:val="28"/>
          <w:lang w:val="kk-KZ" w:eastAsia="ru-RU"/>
        </w:rPr>
        <w:t xml:space="preserve"> негізгі мазмұнды кодтайтын және олардың қызметінің нәтижелерін және студенттердің танымдық белсенділігін болжайтын механизм.</w:t>
      </w:r>
    </w:p>
    <w:p w:rsidR="00294959" w:rsidRDefault="00294959"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294959">
        <w:rPr>
          <w:rFonts w:ascii="Times New Roman" w:eastAsia="Times New Roman" w:hAnsi="Times New Roman" w:cs="Times New Roman"/>
          <w:color w:val="000000"/>
          <w:sz w:val="28"/>
          <w:szCs w:val="28"/>
          <w:lang w:val="kk-KZ" w:eastAsia="ru-RU"/>
        </w:rPr>
        <w:t>Сабақтың кезеңдері, оның құрылымы дидактикалық мақсатқа және оқу үрдісінің заңдарына сәйкес жасалған. Болжалды нәтиже ретінде мақсатты жүзеге асыру үшін қозғалыс сабақтың бір бөлігінен екінші кезеңге көшуді тудырады. Оқытушының және оқушылардың әр кезеңде жұмыс істеу әдістемесі оқу материалын игерудің мазмұны, мақсаты, логикасына, топ құрамы мен мұғалім мен оқушылардың шығармашылық қызмет тәжірибесіне байланысты.</w:t>
      </w:r>
    </w:p>
    <w:p w:rsidR="00A32A88" w:rsidRPr="00294959" w:rsidRDefault="00294959" w:rsidP="001123D0">
      <w:pPr>
        <w:spacing w:after="0" w:line="240" w:lineRule="auto"/>
        <w:ind w:firstLine="708"/>
        <w:jc w:val="both"/>
        <w:rPr>
          <w:rFonts w:ascii="Times New Roman" w:eastAsia="Times New Roman" w:hAnsi="Times New Roman" w:cs="Times New Roman"/>
          <w:color w:val="000000"/>
          <w:sz w:val="27"/>
          <w:szCs w:val="27"/>
          <w:lang w:val="kk-KZ" w:eastAsia="ru-RU"/>
        </w:rPr>
      </w:pPr>
      <w:r w:rsidRPr="00294959">
        <w:rPr>
          <w:rFonts w:ascii="Times New Roman" w:eastAsia="Times New Roman" w:hAnsi="Times New Roman" w:cs="Times New Roman"/>
          <w:color w:val="000000"/>
          <w:sz w:val="28"/>
          <w:szCs w:val="28"/>
          <w:lang w:val="kk-KZ" w:eastAsia="ru-RU"/>
        </w:rPr>
        <w:t>Дидактикалық мақсат ең маңызды құрылымдық элемент болып табылады және сабақтың түрі мен құрылымын анықтайды. Оқушылардың материалды дамыту мен дағдыларды қалыптастырудағы белсенді ұстанымдарын ескере отырып, дидактикалық мақсаттарға арналған тренингтерді жіктеуге болады: жаңа білімді зерттеу және бастапқы шоғырландыру; білім мен білім беру әдістерін шоғырландыру, білім мен білім беру әдістерін кешенді қолдану; білім мен білім беру әдістерін жүйелендіру және жалпылау; тексеруді, бағалауды, білім мен жұмыс әдістерін түзетуді қамтиды. Сыныптың әрбір түрі өз құрылымына ие, сыныптың негізгі компоненті сыныптың атауымен кодталады, сабақтың барлық түрлеріне арналған жалпы қадамдар ұйымдастырушылық, мақсатты белгілеу және ынталандыру болып табылады, қорытындыланады.</w:t>
      </w:r>
    </w:p>
    <w:p w:rsidR="001123D0" w:rsidRDefault="00294959"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294959">
        <w:rPr>
          <w:rFonts w:ascii="Times New Roman" w:eastAsia="Times New Roman" w:hAnsi="Times New Roman" w:cs="Times New Roman"/>
          <w:color w:val="000000"/>
          <w:sz w:val="28"/>
          <w:szCs w:val="28"/>
          <w:lang w:val="kk-KZ" w:eastAsia="ru-RU"/>
        </w:rPr>
        <w:t>Тренингтің ұйымдастырушылық кезеңі мұғалім мен оқушылар арасындағы өзара әрекеттесу үшін өнімді жағдай жасауды көздейді.</w:t>
      </w:r>
    </w:p>
    <w:p w:rsidR="00294959" w:rsidRDefault="00294959"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294959">
        <w:rPr>
          <w:rFonts w:ascii="Times New Roman" w:eastAsia="Times New Roman" w:hAnsi="Times New Roman" w:cs="Times New Roman"/>
          <w:color w:val="000000"/>
          <w:sz w:val="28"/>
          <w:szCs w:val="28"/>
          <w:lang w:val="kk-KZ" w:eastAsia="ru-RU"/>
        </w:rPr>
        <w:t>Мақсатты белгілеу және ынталандыру кезеңі педагогикалық үдерістің қатысушыларының сабақта мақсат қою және оқу іс-әрекеттерінің себептерін жаңғырту, білім беру туралы ақпараттарды қабылдау мен түсіну, оқушының жеке қасиеттерін дамыту арқылы ынталандыруды қамтамасыз етеді.</w:t>
      </w:r>
    </w:p>
    <w:p w:rsidR="001123D0" w:rsidRDefault="00294959"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294959">
        <w:rPr>
          <w:rFonts w:ascii="Times New Roman" w:eastAsia="Times New Roman" w:hAnsi="Times New Roman" w:cs="Times New Roman"/>
          <w:color w:val="000000"/>
          <w:sz w:val="28"/>
          <w:szCs w:val="28"/>
          <w:lang w:val="kk-KZ" w:eastAsia="ru-RU"/>
        </w:rPr>
        <w:t>Қорытындылай келе, мақсаттарға жету деңгейі, барлық оқушылар мен әрбір жеке тұлғаның қатысу шаралары, олардың жұмысын бағалау және танымдық үрдістің келешегі анықталды.</w:t>
      </w:r>
    </w:p>
    <w:p w:rsidR="00706F33" w:rsidRDefault="00706F33"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706F33">
        <w:rPr>
          <w:rFonts w:ascii="Times New Roman" w:eastAsia="Times New Roman" w:hAnsi="Times New Roman" w:cs="Times New Roman"/>
          <w:color w:val="000000"/>
          <w:sz w:val="28"/>
          <w:szCs w:val="28"/>
          <w:lang w:val="kk-KZ" w:eastAsia="ru-RU"/>
        </w:rPr>
        <w:t xml:space="preserve">Сабақтың типі, дидактикалық мақсаты және құрылымы 2-кестеде келтірілген. </w:t>
      </w:r>
      <w:r w:rsidRPr="000210C2">
        <w:rPr>
          <w:rFonts w:ascii="Times New Roman" w:eastAsia="Times New Roman" w:hAnsi="Times New Roman" w:cs="Times New Roman"/>
          <w:color w:val="000000"/>
          <w:sz w:val="28"/>
          <w:szCs w:val="28"/>
          <w:lang w:val="kk-KZ" w:eastAsia="ru-RU"/>
        </w:rPr>
        <w:t>«Оқу түрлері, олардың дидактикалық мақсаты және құрылымы».</w:t>
      </w:r>
    </w:p>
    <w:p w:rsidR="00706F33" w:rsidRDefault="00706F33" w:rsidP="00706F33">
      <w:pPr>
        <w:spacing w:after="0" w:line="240" w:lineRule="auto"/>
        <w:jc w:val="both"/>
        <w:rPr>
          <w:rFonts w:ascii="Times New Roman" w:eastAsia="Times New Roman" w:hAnsi="Times New Roman" w:cs="Times New Roman"/>
          <w:color w:val="000000"/>
          <w:sz w:val="28"/>
          <w:szCs w:val="28"/>
          <w:lang w:val="kk-KZ" w:eastAsia="ru-RU"/>
        </w:rPr>
      </w:pPr>
    </w:p>
    <w:p w:rsidR="00A32A88" w:rsidRPr="00706F33" w:rsidRDefault="00A32A88" w:rsidP="00706F33">
      <w:pPr>
        <w:spacing w:after="0" w:line="240" w:lineRule="auto"/>
        <w:jc w:val="right"/>
        <w:rPr>
          <w:rFonts w:ascii="Times New Roman" w:eastAsia="Times New Roman" w:hAnsi="Times New Roman" w:cs="Times New Roman"/>
          <w:color w:val="000000"/>
          <w:sz w:val="27"/>
          <w:szCs w:val="27"/>
          <w:lang w:val="kk-KZ" w:eastAsia="ru-RU"/>
        </w:rPr>
      </w:pPr>
      <w:r w:rsidRPr="000210C2">
        <w:rPr>
          <w:rFonts w:ascii="Times New Roman" w:eastAsia="Times New Roman" w:hAnsi="Times New Roman" w:cs="Times New Roman"/>
          <w:color w:val="000000"/>
          <w:sz w:val="28"/>
          <w:szCs w:val="28"/>
          <w:lang w:val="kk-KZ" w:eastAsia="ru-RU"/>
        </w:rPr>
        <w:t>2</w:t>
      </w:r>
      <w:r w:rsidR="00706F33">
        <w:rPr>
          <w:rFonts w:ascii="Times New Roman" w:eastAsia="Times New Roman" w:hAnsi="Times New Roman" w:cs="Times New Roman"/>
          <w:color w:val="000000"/>
          <w:sz w:val="28"/>
          <w:szCs w:val="28"/>
          <w:lang w:val="kk-KZ" w:eastAsia="ru-RU"/>
        </w:rPr>
        <w:t xml:space="preserve"> кесте</w:t>
      </w:r>
    </w:p>
    <w:p w:rsidR="00A32A88" w:rsidRPr="000210C2" w:rsidRDefault="00A32A88" w:rsidP="00A32A88">
      <w:pPr>
        <w:spacing w:after="0" w:line="240" w:lineRule="auto"/>
        <w:jc w:val="right"/>
        <w:rPr>
          <w:rFonts w:ascii="Times New Roman" w:eastAsia="Times New Roman" w:hAnsi="Times New Roman" w:cs="Times New Roman"/>
          <w:color w:val="000000"/>
          <w:sz w:val="27"/>
          <w:szCs w:val="27"/>
          <w:lang w:val="kk-KZ" w:eastAsia="ru-RU"/>
        </w:rPr>
      </w:pPr>
      <w:r w:rsidRPr="000210C2">
        <w:rPr>
          <w:rFonts w:ascii="Times New Roman" w:eastAsia="Times New Roman" w:hAnsi="Times New Roman" w:cs="Times New Roman"/>
          <w:color w:val="000000"/>
          <w:sz w:val="28"/>
          <w:szCs w:val="28"/>
          <w:lang w:val="kk-KZ" w:eastAsia="ru-RU"/>
        </w:rPr>
        <w:t> </w:t>
      </w:r>
    </w:p>
    <w:p w:rsidR="00706F33" w:rsidRDefault="00706F33" w:rsidP="00A32A88">
      <w:pPr>
        <w:spacing w:after="0" w:line="240" w:lineRule="auto"/>
        <w:jc w:val="center"/>
        <w:rPr>
          <w:lang w:val="kk-KZ"/>
        </w:rPr>
      </w:pPr>
    </w:p>
    <w:p w:rsidR="00A32A88" w:rsidRDefault="00706F33" w:rsidP="00A32A88">
      <w:pPr>
        <w:spacing w:after="0" w:line="240" w:lineRule="auto"/>
        <w:jc w:val="center"/>
        <w:rPr>
          <w:rFonts w:ascii="Times New Roman" w:eastAsia="Times New Roman" w:hAnsi="Times New Roman" w:cs="Times New Roman"/>
          <w:b/>
          <w:bCs/>
          <w:color w:val="000000"/>
          <w:sz w:val="28"/>
          <w:szCs w:val="28"/>
          <w:lang w:val="kk-KZ" w:eastAsia="ru-RU"/>
        </w:rPr>
      </w:pPr>
      <w:r w:rsidRPr="009E7746">
        <w:rPr>
          <w:rFonts w:ascii="Times New Roman" w:eastAsia="Times New Roman" w:hAnsi="Times New Roman" w:cs="Times New Roman"/>
          <w:b/>
          <w:bCs/>
          <w:color w:val="000000"/>
          <w:sz w:val="28"/>
          <w:szCs w:val="28"/>
          <w:lang w:val="kk-KZ" w:eastAsia="ru-RU"/>
        </w:rPr>
        <w:t>Оқу сабақтарының түрлері, дидактикалық мақсаттары мен құрылымы</w:t>
      </w:r>
    </w:p>
    <w:p w:rsidR="009E7746" w:rsidRPr="009E7746" w:rsidRDefault="009E7746" w:rsidP="00A32A88">
      <w:pPr>
        <w:spacing w:after="0" w:line="240" w:lineRule="auto"/>
        <w:jc w:val="center"/>
        <w:rPr>
          <w:rFonts w:ascii="Times New Roman" w:eastAsia="Times New Roman" w:hAnsi="Times New Roman" w:cs="Times New Roman"/>
          <w:color w:val="000000"/>
          <w:sz w:val="27"/>
          <w:szCs w:val="27"/>
          <w:lang w:val="kk-KZ" w:eastAsia="ru-RU"/>
        </w:rPr>
      </w:pPr>
    </w:p>
    <w:tbl>
      <w:tblPr>
        <w:tblW w:w="15168" w:type="dxa"/>
        <w:tblInd w:w="-176" w:type="dxa"/>
        <w:tblCellMar>
          <w:left w:w="0" w:type="dxa"/>
          <w:right w:w="0" w:type="dxa"/>
        </w:tblCellMar>
        <w:tblLook w:val="04A0" w:firstRow="1" w:lastRow="0" w:firstColumn="1" w:lastColumn="0" w:noHBand="0" w:noVBand="1"/>
      </w:tblPr>
      <w:tblGrid>
        <w:gridCol w:w="3119"/>
        <w:gridCol w:w="3600"/>
        <w:gridCol w:w="3488"/>
        <w:gridCol w:w="4961"/>
      </w:tblGrid>
      <w:tr w:rsidR="00A32A88" w:rsidRPr="00A32A88" w:rsidTr="00A32A88">
        <w:tc>
          <w:tcPr>
            <w:tcW w:w="31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2A88" w:rsidRPr="009E7746" w:rsidRDefault="009E7746" w:rsidP="00A32A88">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0"/>
                <w:szCs w:val="20"/>
                <w:lang w:val="kk-KZ" w:eastAsia="ru-RU"/>
              </w:rPr>
              <w:t>Оқу сабақтарының түрі</w:t>
            </w:r>
          </w:p>
        </w:tc>
        <w:tc>
          <w:tcPr>
            <w:tcW w:w="36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2A88" w:rsidRPr="00A15F60" w:rsidRDefault="00A15F60" w:rsidP="00A32A88">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0"/>
                <w:szCs w:val="20"/>
                <w:lang w:val="kk-KZ" w:eastAsia="ru-RU"/>
              </w:rPr>
              <w:t>Дидактикалық мақсат</w:t>
            </w:r>
          </w:p>
        </w:tc>
        <w:tc>
          <w:tcPr>
            <w:tcW w:w="34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2A88" w:rsidRPr="00A15F60" w:rsidRDefault="00A15F60" w:rsidP="00A32A88">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0"/>
                <w:szCs w:val="20"/>
                <w:lang w:val="kk-KZ" w:eastAsia="ru-RU"/>
              </w:rPr>
              <w:t xml:space="preserve">Құрылымы </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jc w:val="center"/>
              <w:rPr>
                <w:rFonts w:ascii="Times New Roman" w:eastAsia="Times New Roman" w:hAnsi="Times New Roman" w:cs="Times New Roman"/>
                <w:sz w:val="24"/>
                <w:szCs w:val="24"/>
                <w:lang w:eastAsia="ru-RU"/>
              </w:rPr>
            </w:pPr>
            <w:r w:rsidRPr="00A15F60">
              <w:rPr>
                <w:rFonts w:ascii="Times New Roman" w:eastAsia="Times New Roman" w:hAnsi="Times New Roman" w:cs="Times New Roman"/>
                <w:b/>
                <w:bCs/>
                <w:sz w:val="20"/>
                <w:szCs w:val="20"/>
                <w:lang w:eastAsia="ru-RU"/>
              </w:rPr>
              <w:t>Дәстүрлі емес оқыту түрлері</w:t>
            </w:r>
          </w:p>
        </w:tc>
      </w:tr>
      <w:tr w:rsidR="00A32A88" w:rsidRPr="00A32A88" w:rsidTr="00A32A88">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ind w:left="546" w:hanging="546"/>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Сабақты оқыту және жаңа білімді бастапқы біріктіру</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Жаңа білім туралы ақпарат блогын түсіну және түсіну үшін жағдай жасау</w:t>
            </w:r>
          </w:p>
        </w:tc>
        <w:tc>
          <w:tcPr>
            <w:tcW w:w="3488" w:type="dxa"/>
            <w:tcBorders>
              <w:top w:val="nil"/>
              <w:left w:val="nil"/>
              <w:bottom w:val="single" w:sz="8" w:space="0" w:color="auto"/>
              <w:right w:val="single" w:sz="8" w:space="0" w:color="auto"/>
            </w:tcBorders>
            <w:tcMar>
              <w:top w:w="0" w:type="dxa"/>
              <w:left w:w="108" w:type="dxa"/>
              <w:bottom w:w="0" w:type="dxa"/>
              <w:right w:w="108" w:type="dxa"/>
            </w:tcMar>
            <w:hideMark/>
          </w:tcPr>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Оргмомент</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Білім мен дағдыларды өзектендіру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Мотивация. Мақсатты орнату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Қабылдауды ұйымдастыру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Көріністі ұйымдастыру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Түсіністікке бастапқы тексеру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Бастапқы шоғырландыруды ұйымдастыру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Талдау</w:t>
            </w:r>
          </w:p>
          <w:p w:rsidR="00A32A88" w:rsidRPr="00A32A88" w:rsidRDefault="00A15F60" w:rsidP="00A15F60">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lang w:eastAsia="ru-RU"/>
              </w:rPr>
              <w:t>Рефлексия</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Лекция, семинар, экскурсия, конференция, зертханалық және практикалық сабақ, дидактикалық ертегі</w:t>
            </w:r>
          </w:p>
        </w:tc>
      </w:tr>
      <w:tr w:rsidR="00A32A88" w:rsidRPr="00A32A88" w:rsidTr="00A32A88">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Білімді нығайту және жұмыс істеу жолдарын үйрету бойынша тренинг</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Білім мен білім беру жолдарын біріктіруді қамтамасыз ету</w:t>
            </w:r>
          </w:p>
        </w:tc>
        <w:tc>
          <w:tcPr>
            <w:tcW w:w="3488" w:type="dxa"/>
            <w:tcBorders>
              <w:top w:val="nil"/>
              <w:left w:val="nil"/>
              <w:bottom w:val="single" w:sz="8" w:space="0" w:color="auto"/>
              <w:right w:val="single" w:sz="8" w:space="0" w:color="auto"/>
            </w:tcBorders>
            <w:tcMar>
              <w:top w:w="0" w:type="dxa"/>
              <w:left w:w="108" w:type="dxa"/>
              <w:bottom w:w="0" w:type="dxa"/>
              <w:right w:w="108" w:type="dxa"/>
            </w:tcMar>
            <w:hideMark/>
          </w:tcPr>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Оргмомент</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Мотивация</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Білім мен іс-қимыл әдістерін өзектендіру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Стандартты және өзгертілген жағдайларда білім қолданудың үлгісін жасау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Тәуелсіз білімнің қолданылуы</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Өздігінен бақылау және бақылау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Түзету</w:t>
            </w:r>
          </w:p>
          <w:p w:rsidR="00A32A88" w:rsidRPr="00A32A88" w:rsidRDefault="00A15F60" w:rsidP="00A15F60">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lang w:eastAsia="ru-RU"/>
              </w:rPr>
              <w:t>Рефлексия</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Семинар, экскурсия, кеңес беру, ойын сапары</w:t>
            </w:r>
          </w:p>
        </w:tc>
      </w:tr>
      <w:tr w:rsidR="00A32A88" w:rsidRPr="00A32A88" w:rsidTr="00A32A88">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Білімді және қызметтің әдістерін кешенді қолдану бойынша тренинг</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Студенттерге өз білімін және жұмыс тәсілдерін өз бетінше пайдалануға мүмкіндік беретін маңызды және ұйымдастырушылық жағдайлар жасау</w:t>
            </w:r>
          </w:p>
        </w:tc>
        <w:tc>
          <w:tcPr>
            <w:tcW w:w="3488" w:type="dxa"/>
            <w:tcBorders>
              <w:top w:val="nil"/>
              <w:left w:val="nil"/>
              <w:bottom w:val="single" w:sz="8" w:space="0" w:color="auto"/>
              <w:right w:val="single" w:sz="8" w:space="0" w:color="auto"/>
            </w:tcBorders>
            <w:tcMar>
              <w:top w:w="0" w:type="dxa"/>
              <w:left w:w="108" w:type="dxa"/>
              <w:bottom w:w="0" w:type="dxa"/>
              <w:right w:w="108" w:type="dxa"/>
            </w:tcMar>
            <w:hideMark/>
          </w:tcPr>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Оргмомент</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Мақсатты орнату Мотивация</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Білім комплексін және жұмыс істеу жолдарын жаңарту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Осындай және жаңа жағдайлардағы білімдерді (жаттығуларды) дербес қолдану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Өзіндік бақылау және басқару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Түзету</w:t>
            </w:r>
          </w:p>
          <w:p w:rsidR="00A32A88" w:rsidRPr="00A32A88" w:rsidRDefault="00A15F60" w:rsidP="00A15F60">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lang w:eastAsia="ru-RU"/>
              </w:rPr>
              <w:t>Рефлексия</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A32A88" w:rsidRDefault="00A15F60" w:rsidP="00A15F60">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«Әде</w:t>
            </w:r>
            <w:r>
              <w:rPr>
                <w:rFonts w:ascii="Times New Roman" w:eastAsia="Times New Roman" w:hAnsi="Times New Roman" w:cs="Times New Roman"/>
                <w:sz w:val="20"/>
                <w:szCs w:val="20"/>
                <w:lang w:eastAsia="ru-RU"/>
              </w:rPr>
              <w:t>би зал», «Не? Қайда? Қашан?</w:t>
            </w:r>
            <w:proofErr w:type="gramStart"/>
            <w:r>
              <w:rPr>
                <w:rFonts w:ascii="Times New Roman" w:eastAsia="Times New Roman" w:hAnsi="Times New Roman" w:cs="Times New Roman"/>
                <w:sz w:val="20"/>
                <w:szCs w:val="20"/>
                <w:lang w:eastAsia="ru-RU"/>
              </w:rPr>
              <w:t>»,«</w:t>
            </w:r>
            <w:proofErr w:type="gramEnd"/>
            <w:r>
              <w:rPr>
                <w:rFonts w:ascii="Times New Roman" w:eastAsia="Times New Roman" w:hAnsi="Times New Roman" w:cs="Times New Roman"/>
                <w:sz w:val="20"/>
                <w:szCs w:val="20"/>
                <w:lang w:val="kk-KZ" w:eastAsia="ru-RU"/>
              </w:rPr>
              <w:t>Сабақ-саяхат</w:t>
            </w:r>
            <w:r w:rsidRPr="00A15F60">
              <w:rPr>
                <w:rFonts w:ascii="Times New Roman" w:eastAsia="Times New Roman" w:hAnsi="Times New Roman" w:cs="Times New Roman"/>
                <w:sz w:val="20"/>
                <w:szCs w:val="20"/>
                <w:lang w:eastAsia="ru-RU"/>
              </w:rPr>
              <w:t>», концерт</w:t>
            </w:r>
          </w:p>
        </w:tc>
      </w:tr>
      <w:tr w:rsidR="00A32A88" w:rsidRPr="00A32A88" w:rsidTr="00A32A88">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Жалпы білім беру және білім жүйесін жүйелеу және жұмыс істеу жолдары</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Білім алушылардың білімін және жұмыс істеу жолдарын синтездеу бойынша қызметін ұйымдастыру</w:t>
            </w:r>
          </w:p>
        </w:tc>
        <w:tc>
          <w:tcPr>
            <w:tcW w:w="3488" w:type="dxa"/>
            <w:tcBorders>
              <w:top w:val="nil"/>
              <w:left w:val="nil"/>
              <w:bottom w:val="single" w:sz="8" w:space="0" w:color="auto"/>
              <w:right w:val="single" w:sz="8" w:space="0" w:color="auto"/>
            </w:tcBorders>
            <w:tcMar>
              <w:top w:w="0" w:type="dxa"/>
              <w:left w:w="108" w:type="dxa"/>
              <w:bottom w:w="0" w:type="dxa"/>
              <w:right w:w="108" w:type="dxa"/>
            </w:tcMar>
            <w:hideMark/>
          </w:tcPr>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Оргмомент</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Мақсатты орнату Мотивация</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Оқу материалдарының мазмұнын талдау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Негізгі оқу материалдарын таңдау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Жалпылау және жүйелендіру</w:t>
            </w:r>
          </w:p>
          <w:p w:rsidR="00A15F60" w:rsidRPr="00A15F60" w:rsidRDefault="00A15F60" w:rsidP="00A15F60">
            <w:pPr>
              <w:spacing w:after="0" w:line="240" w:lineRule="auto"/>
              <w:jc w:val="both"/>
              <w:rPr>
                <w:rFonts w:ascii="Times New Roman" w:eastAsia="Times New Roman" w:hAnsi="Times New Roman" w:cs="Times New Roman"/>
                <w:sz w:val="20"/>
                <w:lang w:eastAsia="ru-RU"/>
              </w:rPr>
            </w:pPr>
            <w:r w:rsidRPr="00A15F60">
              <w:rPr>
                <w:rFonts w:ascii="Times New Roman" w:eastAsia="Times New Roman" w:hAnsi="Times New Roman" w:cs="Times New Roman"/>
                <w:sz w:val="20"/>
                <w:lang w:eastAsia="ru-RU"/>
              </w:rPr>
              <w:t>Рефлексия</w:t>
            </w:r>
          </w:p>
          <w:p w:rsidR="00A32A88" w:rsidRPr="00A32A88" w:rsidRDefault="00A15F60" w:rsidP="00A15F60">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lang w:eastAsia="ru-RU"/>
              </w:rPr>
              <w:t>Жалпылау тақырып бойынша, бөлімде және мәселе бойынша жүргізілуі мүмкін. Жалпылау техникасындағы ең маңызды нәрсе бұл бөлікті тұтастай қосу болып табылады. Оқушыларды мұқият дайындау қажет (мәселелерді алдын-ала беру, алдын-ала сұрақ қою, сабаққа дидактикалық материалдарды беру)</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A32A88" w:rsidRDefault="00A15F60" w:rsidP="00A15F60">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Дә</w:t>
            </w:r>
            <w:r>
              <w:rPr>
                <w:rFonts w:ascii="Times New Roman" w:eastAsia="Times New Roman" w:hAnsi="Times New Roman" w:cs="Times New Roman"/>
                <w:sz w:val="20"/>
                <w:szCs w:val="20"/>
                <w:lang w:eastAsia="ru-RU"/>
              </w:rPr>
              <w:t xml:space="preserve">ріс, </w:t>
            </w:r>
            <w:r w:rsidR="00A32A88" w:rsidRPr="00A32A88">
              <w:rPr>
                <w:rFonts w:ascii="Times New Roman" w:eastAsia="Times New Roman" w:hAnsi="Times New Roman" w:cs="Times New Roman"/>
                <w:sz w:val="20"/>
                <w:szCs w:val="20"/>
                <w:lang w:eastAsia="ru-RU"/>
              </w:rPr>
              <w:t>экскурсия</w:t>
            </w:r>
          </w:p>
        </w:tc>
      </w:tr>
      <w:tr w:rsidR="00A32A88" w:rsidRPr="00A32A88" w:rsidTr="00A32A88">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Тестілеу, бағалау, білім мен жұмыс әдістерін түзету бойынша тренинг</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A15F60" w:rsidRPr="00A15F60" w:rsidRDefault="00A15F60" w:rsidP="00A15F60">
            <w:pPr>
              <w:spacing w:after="0" w:line="240" w:lineRule="auto"/>
              <w:jc w:val="both"/>
              <w:rPr>
                <w:rFonts w:ascii="Times New Roman" w:eastAsia="Times New Roman" w:hAnsi="Times New Roman" w:cs="Times New Roman"/>
                <w:sz w:val="20"/>
                <w:szCs w:val="20"/>
                <w:lang w:eastAsia="ru-RU"/>
              </w:rPr>
            </w:pPr>
            <w:r w:rsidRPr="00A15F60">
              <w:rPr>
                <w:rFonts w:ascii="Times New Roman" w:eastAsia="Times New Roman" w:hAnsi="Times New Roman" w:cs="Times New Roman"/>
                <w:sz w:val="20"/>
                <w:szCs w:val="20"/>
                <w:lang w:eastAsia="ru-RU"/>
              </w:rPr>
              <w:t>1. Білім алушылардың білімін және жұмыс істеу жолдарын тексеру және бағалауды қамтамасыз ету (бақылау класы)</w:t>
            </w:r>
          </w:p>
          <w:p w:rsidR="00A32A88" w:rsidRPr="00A32A88" w:rsidRDefault="00A15F60" w:rsidP="00A15F60">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2. Оқушылардың өз білімін және қызмет ету әдістерін түзету жөніндегі қызметін ұйымдастыру</w:t>
            </w:r>
          </w:p>
        </w:tc>
        <w:tc>
          <w:tcPr>
            <w:tcW w:w="3488" w:type="dxa"/>
            <w:tcBorders>
              <w:top w:val="nil"/>
              <w:left w:val="nil"/>
              <w:bottom w:val="single" w:sz="8" w:space="0" w:color="auto"/>
              <w:right w:val="single" w:sz="8" w:space="0" w:color="auto"/>
            </w:tcBorders>
            <w:tcMar>
              <w:top w:w="0" w:type="dxa"/>
              <w:left w:w="108" w:type="dxa"/>
              <w:bottom w:w="0" w:type="dxa"/>
              <w:right w:w="108" w:type="dxa"/>
            </w:tcMar>
            <w:hideMark/>
          </w:tcPr>
          <w:p w:rsidR="00A15F60" w:rsidRPr="00A15F60" w:rsidRDefault="00A15F60" w:rsidP="00A15F60">
            <w:pPr>
              <w:spacing w:after="0" w:line="240" w:lineRule="auto"/>
              <w:jc w:val="both"/>
              <w:rPr>
                <w:rFonts w:ascii="Times New Roman" w:eastAsia="Times New Roman" w:hAnsi="Times New Roman" w:cs="Times New Roman"/>
                <w:sz w:val="20"/>
                <w:szCs w:val="20"/>
                <w:lang w:eastAsia="ru-RU"/>
              </w:rPr>
            </w:pPr>
            <w:r w:rsidRPr="00A15F60">
              <w:rPr>
                <w:rFonts w:ascii="Times New Roman" w:eastAsia="Times New Roman" w:hAnsi="Times New Roman" w:cs="Times New Roman"/>
                <w:sz w:val="20"/>
                <w:szCs w:val="20"/>
                <w:lang w:eastAsia="ru-RU"/>
              </w:rPr>
              <w:t>Мотивация</w:t>
            </w:r>
          </w:p>
          <w:p w:rsidR="00A15F60" w:rsidRPr="00A15F60" w:rsidRDefault="00A15F60" w:rsidP="00A15F60">
            <w:pPr>
              <w:spacing w:after="0" w:line="240" w:lineRule="auto"/>
              <w:jc w:val="both"/>
              <w:rPr>
                <w:rFonts w:ascii="Times New Roman" w:eastAsia="Times New Roman" w:hAnsi="Times New Roman" w:cs="Times New Roman"/>
                <w:sz w:val="20"/>
                <w:szCs w:val="20"/>
                <w:lang w:eastAsia="ru-RU"/>
              </w:rPr>
            </w:pPr>
            <w:r w:rsidRPr="00A15F60">
              <w:rPr>
                <w:rFonts w:ascii="Times New Roman" w:eastAsia="Times New Roman" w:hAnsi="Times New Roman" w:cs="Times New Roman"/>
                <w:sz w:val="20"/>
                <w:szCs w:val="20"/>
                <w:lang w:eastAsia="ru-RU"/>
              </w:rPr>
              <w:t>Міндеттерді орындау</w:t>
            </w:r>
          </w:p>
          <w:p w:rsidR="00A15F60" w:rsidRPr="00A15F60" w:rsidRDefault="00A15F60" w:rsidP="00A15F60">
            <w:pPr>
              <w:spacing w:after="0" w:line="240" w:lineRule="auto"/>
              <w:jc w:val="both"/>
              <w:rPr>
                <w:rFonts w:ascii="Times New Roman" w:eastAsia="Times New Roman" w:hAnsi="Times New Roman" w:cs="Times New Roman"/>
                <w:sz w:val="20"/>
                <w:szCs w:val="20"/>
                <w:lang w:eastAsia="ru-RU"/>
              </w:rPr>
            </w:pPr>
            <w:r w:rsidRPr="00A15F60">
              <w:rPr>
                <w:rFonts w:ascii="Times New Roman" w:eastAsia="Times New Roman" w:hAnsi="Times New Roman" w:cs="Times New Roman"/>
                <w:sz w:val="20"/>
                <w:szCs w:val="20"/>
                <w:lang w:eastAsia="ru-RU"/>
              </w:rPr>
              <w:t>Өзіндік бақылау</w:t>
            </w:r>
          </w:p>
          <w:p w:rsidR="00A15F60" w:rsidRPr="00A15F60" w:rsidRDefault="00A15F60" w:rsidP="00A15F60">
            <w:pPr>
              <w:spacing w:after="0" w:line="240" w:lineRule="auto"/>
              <w:jc w:val="both"/>
              <w:rPr>
                <w:rFonts w:ascii="Times New Roman" w:eastAsia="Times New Roman" w:hAnsi="Times New Roman" w:cs="Times New Roman"/>
                <w:sz w:val="20"/>
                <w:szCs w:val="20"/>
                <w:lang w:eastAsia="ru-RU"/>
              </w:rPr>
            </w:pPr>
            <w:r w:rsidRPr="00A15F60">
              <w:rPr>
                <w:rFonts w:ascii="Times New Roman" w:eastAsia="Times New Roman" w:hAnsi="Times New Roman" w:cs="Times New Roman"/>
                <w:sz w:val="20"/>
                <w:szCs w:val="20"/>
                <w:lang w:eastAsia="ru-RU"/>
              </w:rPr>
              <w:t>Басқару</w:t>
            </w:r>
          </w:p>
          <w:p w:rsidR="00A15F60" w:rsidRPr="00A15F60" w:rsidRDefault="00A15F60" w:rsidP="00A15F60">
            <w:pPr>
              <w:spacing w:after="0" w:line="240" w:lineRule="auto"/>
              <w:jc w:val="both"/>
              <w:rPr>
                <w:rFonts w:ascii="Times New Roman" w:eastAsia="Times New Roman" w:hAnsi="Times New Roman" w:cs="Times New Roman"/>
                <w:sz w:val="20"/>
                <w:szCs w:val="20"/>
                <w:lang w:eastAsia="ru-RU"/>
              </w:rPr>
            </w:pPr>
            <w:r w:rsidRPr="00A15F60">
              <w:rPr>
                <w:rFonts w:ascii="Times New Roman" w:eastAsia="Times New Roman" w:hAnsi="Times New Roman" w:cs="Times New Roman"/>
                <w:sz w:val="20"/>
                <w:szCs w:val="20"/>
                <w:lang w:eastAsia="ru-RU"/>
              </w:rPr>
              <w:t>Талдау</w:t>
            </w:r>
          </w:p>
          <w:p w:rsidR="00A15F60" w:rsidRPr="00A15F60" w:rsidRDefault="00A15F60" w:rsidP="00A15F60">
            <w:pPr>
              <w:spacing w:after="0" w:line="240" w:lineRule="auto"/>
              <w:jc w:val="both"/>
              <w:rPr>
                <w:rFonts w:ascii="Times New Roman" w:eastAsia="Times New Roman" w:hAnsi="Times New Roman" w:cs="Times New Roman"/>
                <w:sz w:val="20"/>
                <w:szCs w:val="20"/>
                <w:lang w:eastAsia="ru-RU"/>
              </w:rPr>
            </w:pPr>
            <w:r w:rsidRPr="00A15F60">
              <w:rPr>
                <w:rFonts w:ascii="Times New Roman" w:eastAsia="Times New Roman" w:hAnsi="Times New Roman" w:cs="Times New Roman"/>
                <w:sz w:val="20"/>
                <w:szCs w:val="20"/>
                <w:lang w:eastAsia="ru-RU"/>
              </w:rPr>
              <w:t>Бағалау</w:t>
            </w:r>
          </w:p>
          <w:p w:rsidR="00A15F60" w:rsidRPr="00A15F60" w:rsidRDefault="00A15F60" w:rsidP="00A15F60">
            <w:pPr>
              <w:spacing w:after="0" w:line="240" w:lineRule="auto"/>
              <w:jc w:val="both"/>
              <w:rPr>
                <w:rFonts w:ascii="Times New Roman" w:eastAsia="Times New Roman" w:hAnsi="Times New Roman" w:cs="Times New Roman"/>
                <w:sz w:val="20"/>
                <w:szCs w:val="20"/>
                <w:lang w:eastAsia="ru-RU"/>
              </w:rPr>
            </w:pPr>
            <w:r w:rsidRPr="00A15F60">
              <w:rPr>
                <w:rFonts w:ascii="Times New Roman" w:eastAsia="Times New Roman" w:hAnsi="Times New Roman" w:cs="Times New Roman"/>
                <w:sz w:val="20"/>
                <w:szCs w:val="20"/>
                <w:lang w:eastAsia="ru-RU"/>
              </w:rPr>
              <w:t>Түзету</w:t>
            </w:r>
          </w:p>
          <w:p w:rsidR="00A32A88" w:rsidRPr="00A32A88" w:rsidRDefault="00A15F60" w:rsidP="00A15F60">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Рефлексия</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A32A88" w:rsidRPr="00A32A88" w:rsidRDefault="00A15F60" w:rsidP="00A32A88">
            <w:pPr>
              <w:spacing w:after="0" w:line="240" w:lineRule="auto"/>
              <w:jc w:val="both"/>
              <w:rPr>
                <w:rFonts w:ascii="Times New Roman" w:eastAsia="Times New Roman" w:hAnsi="Times New Roman" w:cs="Times New Roman"/>
                <w:sz w:val="24"/>
                <w:szCs w:val="24"/>
                <w:lang w:eastAsia="ru-RU"/>
              </w:rPr>
            </w:pPr>
            <w:r w:rsidRPr="00A15F60">
              <w:rPr>
                <w:rFonts w:ascii="Times New Roman" w:eastAsia="Times New Roman" w:hAnsi="Times New Roman" w:cs="Times New Roman"/>
                <w:sz w:val="20"/>
                <w:szCs w:val="20"/>
                <w:lang w:eastAsia="ru-RU"/>
              </w:rPr>
              <w:t>Сыныптағы іс-әрекетте білімнің жан-жақты қамтылуы, оларды әртүрлі деңгейде қолдану арқасында міндеттерді біртіндеп қиындатуы басым.</w:t>
            </w:r>
          </w:p>
        </w:tc>
      </w:tr>
    </w:tbl>
    <w:p w:rsidR="00A32A88" w:rsidRPr="00A32A88" w:rsidRDefault="00A32A88" w:rsidP="00A32A88">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w:t>
      </w:r>
    </w:p>
    <w:p w:rsidR="00A32A88" w:rsidRPr="0023148E" w:rsidRDefault="000210C2" w:rsidP="001123D0">
      <w:pPr>
        <w:spacing w:after="0" w:line="240" w:lineRule="auto"/>
        <w:ind w:firstLine="708"/>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b/>
          <w:bCs/>
          <w:color w:val="000000"/>
          <w:sz w:val="28"/>
          <w:szCs w:val="28"/>
          <w:lang w:eastAsia="ru-RU"/>
        </w:rPr>
        <w:t>Тиімділік сыныптарына қол жеткізу шарттары:</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кешенді мақсаттар (білім беру, білім беру, жалпы даму міндеттері);</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мақсаттардың мазмұнын, сондай-ақ олардың балалар командасының сипаттамаларына сәйкестігін;</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жұмыс мақсаттары мен мазмұнының әдістеріне сәйкестігі;</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мамандықтың жақсы ойластырылған логикасының болуы, сатылардың сабақтастығы;</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сабақтарды бастаудың нақты ұйымдастырылуы, балалардың оқу іс-әрекеттеріне ынталандыруы;</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қолайлы психологиялық атмосфераның болуы;</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баланың белсенді жағдайы (когнитивтік және практикалық қызметті жандандыру, әрбір баланың іс-әрекетке қосылуы);</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Толық әдістемелік қолдау және материалды-техникалық жабдықтау сабағы.</w:t>
      </w:r>
    </w:p>
    <w:p w:rsidR="000210C2" w:rsidRPr="0023148E" w:rsidRDefault="00A32A88" w:rsidP="00A32A88">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w:t>
      </w:r>
      <w:r w:rsidR="000210C2" w:rsidRPr="0023148E">
        <w:rPr>
          <w:rFonts w:ascii="Times New Roman" w:eastAsia="Times New Roman" w:hAnsi="Times New Roman" w:cs="Times New Roman"/>
          <w:color w:val="000000"/>
          <w:sz w:val="28"/>
          <w:szCs w:val="28"/>
          <w:lang w:eastAsia="ru-RU"/>
        </w:rPr>
        <w:t>Оқушыны ағымдық аймақтан проксимальды даму аймағына үнемі аудару жаттығу сессиясының тиімділігінің негізгі көрсеткіші болып табылады.</w:t>
      </w:r>
    </w:p>
    <w:p w:rsidR="00A32A88" w:rsidRPr="0023148E" w:rsidRDefault="00A32A88" w:rsidP="00A32A88">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w:t>
      </w:r>
    </w:p>
    <w:p w:rsidR="000210C2" w:rsidRPr="0023148E" w:rsidRDefault="000210C2" w:rsidP="00A32A88">
      <w:pPr>
        <w:spacing w:after="0" w:line="240" w:lineRule="auto"/>
        <w:jc w:val="both"/>
        <w:rPr>
          <w:rFonts w:ascii="Times New Roman" w:eastAsia="Times New Roman" w:hAnsi="Times New Roman" w:cs="Times New Roman"/>
          <w:b/>
          <w:bCs/>
          <w:color w:val="000000"/>
          <w:sz w:val="28"/>
          <w:szCs w:val="28"/>
          <w:lang w:eastAsia="ru-RU"/>
        </w:rPr>
      </w:pPr>
      <w:r w:rsidRPr="0023148E">
        <w:rPr>
          <w:rFonts w:ascii="Times New Roman" w:eastAsia="Times New Roman" w:hAnsi="Times New Roman" w:cs="Times New Roman"/>
          <w:b/>
          <w:bCs/>
          <w:color w:val="000000"/>
          <w:sz w:val="28"/>
          <w:szCs w:val="28"/>
          <w:lang w:eastAsia="ru-RU"/>
        </w:rPr>
        <w:t>Қазіргі заманғы класстардың құрылысына қойылатын негізгі талаптар:</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балалардың когнитивті қызығушылықтары мен белсенділігінің жоғары деңгейін құру және қолдау;</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уақытты өткізуге жұмсалатын шығындар;</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түрлі педагогикалық оқу құралдарын қолдану;</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педагогтың оқушылармен жеке қарым-қатынасы;</w:t>
      </w:r>
    </w:p>
    <w:p w:rsidR="000210C2" w:rsidRPr="0023148E" w:rsidRDefault="000210C2" w:rsidP="000210C2">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алынған білім мен дағдылардың практикалық маңызы.</w:t>
      </w:r>
    </w:p>
    <w:p w:rsidR="000210C2" w:rsidRPr="0023148E" w:rsidRDefault="000210C2" w:rsidP="001123D0">
      <w:pPr>
        <w:spacing w:after="0" w:line="240" w:lineRule="auto"/>
        <w:ind w:firstLine="708"/>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xml:space="preserve">Тиімді оқу жаттығуын өткізу үшін оған педагогтың елеулі дайындығы қажет. Сабақ табысты бола ма? Балалардың назарын қалай ұстауға, мектеп тақырыбына деген қызығушылықты дамытуға болады? Осы және басқа да көптеген сұрақтар әр </w:t>
      </w:r>
      <w:r w:rsidR="008B01FE" w:rsidRPr="0023148E">
        <w:rPr>
          <w:rFonts w:ascii="Times New Roman" w:eastAsia="Times New Roman" w:hAnsi="Times New Roman" w:cs="Times New Roman"/>
          <w:color w:val="000000"/>
          <w:sz w:val="28"/>
          <w:szCs w:val="28"/>
          <w:lang w:eastAsia="ru-RU"/>
        </w:rPr>
        <w:t>педагог</w:t>
      </w:r>
      <w:r w:rsidR="008B01FE" w:rsidRPr="0023148E">
        <w:rPr>
          <w:rFonts w:ascii="Times New Roman" w:eastAsia="Times New Roman" w:hAnsi="Times New Roman" w:cs="Times New Roman"/>
          <w:color w:val="000000"/>
          <w:sz w:val="28"/>
          <w:szCs w:val="28"/>
          <w:lang w:val="kk-KZ" w:eastAsia="ru-RU"/>
        </w:rPr>
        <w:t>қа</w:t>
      </w:r>
      <w:r w:rsidRPr="0023148E">
        <w:rPr>
          <w:rFonts w:ascii="Times New Roman" w:eastAsia="Times New Roman" w:hAnsi="Times New Roman" w:cs="Times New Roman"/>
          <w:color w:val="000000"/>
          <w:sz w:val="28"/>
          <w:szCs w:val="28"/>
          <w:lang w:eastAsia="ru-RU"/>
        </w:rPr>
        <w:t xml:space="preserve"> қатысты. Оқу сабақтарын дайындауда </w:t>
      </w:r>
      <w:r w:rsidR="008B01FE" w:rsidRPr="0023148E">
        <w:rPr>
          <w:rFonts w:ascii="Times New Roman" w:eastAsia="Times New Roman" w:hAnsi="Times New Roman" w:cs="Times New Roman"/>
          <w:color w:val="000000"/>
          <w:sz w:val="28"/>
          <w:szCs w:val="28"/>
          <w:lang w:eastAsia="ru-RU"/>
        </w:rPr>
        <w:t>педагог</w:t>
      </w:r>
      <w:r w:rsidRPr="0023148E">
        <w:rPr>
          <w:rFonts w:ascii="Times New Roman" w:eastAsia="Times New Roman" w:hAnsi="Times New Roman" w:cs="Times New Roman"/>
          <w:color w:val="000000"/>
          <w:sz w:val="28"/>
          <w:szCs w:val="28"/>
          <w:lang w:eastAsia="ru-RU"/>
        </w:rPr>
        <w:t xml:space="preserve"> үшін ең бастысы қандай?</w:t>
      </w:r>
    </w:p>
    <w:p w:rsidR="00A32A88" w:rsidRPr="0023148E" w:rsidRDefault="00A32A88" w:rsidP="00A32A88">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w:t>
      </w:r>
    </w:p>
    <w:p w:rsidR="0023148E" w:rsidRDefault="008B01FE" w:rsidP="0023148E">
      <w:pPr>
        <w:spacing w:after="0" w:line="240" w:lineRule="auto"/>
        <w:jc w:val="center"/>
        <w:rPr>
          <w:rFonts w:ascii="Times New Roman" w:eastAsia="Times New Roman" w:hAnsi="Times New Roman" w:cs="Times New Roman"/>
          <w:b/>
          <w:bCs/>
          <w:color w:val="000000"/>
          <w:sz w:val="28"/>
          <w:szCs w:val="28"/>
          <w:lang w:eastAsia="ru-RU"/>
        </w:rPr>
      </w:pPr>
      <w:r w:rsidRPr="0023148E">
        <w:rPr>
          <w:rFonts w:ascii="Times New Roman" w:eastAsia="Times New Roman" w:hAnsi="Times New Roman" w:cs="Times New Roman"/>
          <w:b/>
          <w:bCs/>
          <w:color w:val="000000"/>
          <w:sz w:val="28"/>
          <w:szCs w:val="28"/>
          <w:lang w:eastAsia="ru-RU"/>
        </w:rPr>
        <w:t>Оқу сабақтарына арналған алгоритм</w:t>
      </w:r>
    </w:p>
    <w:p w:rsidR="00A32A88" w:rsidRPr="0023148E" w:rsidRDefault="008B01FE" w:rsidP="0023148E">
      <w:pPr>
        <w:spacing w:after="0" w:line="240" w:lineRule="auto"/>
        <w:jc w:val="center"/>
        <w:rPr>
          <w:rFonts w:ascii="Times New Roman" w:eastAsia="Times New Roman" w:hAnsi="Times New Roman" w:cs="Times New Roman"/>
          <w:b/>
          <w:bCs/>
          <w:color w:val="000000"/>
          <w:sz w:val="28"/>
          <w:szCs w:val="28"/>
          <w:lang w:val="kk-KZ" w:eastAsia="ru-RU"/>
        </w:rPr>
      </w:pPr>
      <w:r w:rsidRPr="0023148E">
        <w:rPr>
          <w:rFonts w:ascii="Times New Roman" w:eastAsia="Times New Roman" w:hAnsi="Times New Roman" w:cs="Times New Roman"/>
          <w:color w:val="000000"/>
          <w:sz w:val="28"/>
          <w:szCs w:val="28"/>
          <w:lang w:val="kk-KZ" w:eastAsia="ru-RU"/>
        </w:rPr>
        <w:t>Осы әдіснаманың негізі ретінде сабақты дайындау алгоритмі келесідей болуы мүмкін:</w:t>
      </w:r>
    </w:p>
    <w:tbl>
      <w:tblPr>
        <w:tblW w:w="0" w:type="auto"/>
        <w:tblCellMar>
          <w:left w:w="0" w:type="dxa"/>
          <w:right w:w="0" w:type="dxa"/>
        </w:tblCellMar>
        <w:tblLook w:val="04A0" w:firstRow="1" w:lastRow="0" w:firstColumn="1" w:lastColumn="0" w:noHBand="0" w:noVBand="1"/>
      </w:tblPr>
      <w:tblGrid>
        <w:gridCol w:w="1065"/>
        <w:gridCol w:w="13721"/>
      </w:tblGrid>
      <w:tr w:rsidR="00A32A88" w:rsidRPr="00A32A88" w:rsidTr="00A32A88">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2A88" w:rsidRPr="0023148E" w:rsidRDefault="00A32A88" w:rsidP="00A32A88">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1 этап</w:t>
            </w:r>
          </w:p>
          <w:p w:rsidR="00A32A88" w:rsidRPr="0023148E" w:rsidRDefault="00A32A88" w:rsidP="00A32A88">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w:t>
            </w:r>
          </w:p>
        </w:tc>
        <w:tc>
          <w:tcPr>
            <w:tcW w:w="1697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Алдыңғы сыныпты талдау, келесі сұрақтарға жауап іздеу:</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Тренингтің мақсаты өз мақсатына жетті ме?</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Әрбір кезеңде сабақтың мақсаты қандай көлемде және сапада орындалады?</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Мазмұнды қаншалықты толықтай және тиімді қолдануға болады?</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xml:space="preserve">- Сабақтың жалпы нәтижесі қандай, </w:t>
            </w:r>
            <w:r w:rsidRPr="0023148E">
              <w:rPr>
                <w:rFonts w:ascii="Times New Roman" w:eastAsia="Times New Roman" w:hAnsi="Times New Roman" w:cs="Times New Roman"/>
                <w:sz w:val="20"/>
                <w:szCs w:val="20"/>
                <w:lang w:val="kk-KZ" w:eastAsia="ru-RU"/>
              </w:rPr>
              <w:t>педагогты</w:t>
            </w:r>
            <w:r w:rsidRPr="0023148E">
              <w:rPr>
                <w:rFonts w:ascii="Times New Roman" w:eastAsia="Times New Roman" w:hAnsi="Times New Roman" w:cs="Times New Roman"/>
                <w:sz w:val="20"/>
                <w:szCs w:val="20"/>
                <w:lang w:eastAsia="ru-RU"/>
              </w:rPr>
              <w:t>ң болжауы дұрыс болды ма?</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Белгілі бір нәтижеге қол жеткізген неге байланысты?</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Нәтижелерге байланысты кейінгі жаттығуларда не өзгеруі керек, қандай жаңа элементтерді енгізу қажет, не тасталуы керек?</w:t>
            </w:r>
          </w:p>
          <w:p w:rsidR="00A32A88"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Оқу және оқыту тапсырмаларын шешу үшін сабақтың және оның тақырыптарының барлық мүмкіндіктері бар ма?</w:t>
            </w:r>
          </w:p>
        </w:tc>
      </w:tr>
      <w:tr w:rsidR="00A32A88" w:rsidRPr="00A32A88" w:rsidTr="00A32A88">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2A88" w:rsidRPr="0023148E" w:rsidRDefault="00A32A88" w:rsidP="00A32A88">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2 этап</w:t>
            </w:r>
          </w:p>
          <w:p w:rsidR="00A32A88" w:rsidRPr="0023148E" w:rsidRDefault="00A32A88" w:rsidP="00A32A88">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w:t>
            </w:r>
          </w:p>
        </w:tc>
        <w:tc>
          <w:tcPr>
            <w:tcW w:w="16974" w:type="dxa"/>
            <w:tcBorders>
              <w:top w:val="nil"/>
              <w:left w:val="nil"/>
              <w:bottom w:val="single" w:sz="8" w:space="0" w:color="auto"/>
              <w:right w:val="single" w:sz="8" w:space="0" w:color="auto"/>
            </w:tcBorders>
            <w:tcMar>
              <w:top w:w="0" w:type="dxa"/>
              <w:left w:w="108" w:type="dxa"/>
              <w:bottom w:w="0" w:type="dxa"/>
              <w:right w:w="108" w:type="dxa"/>
            </w:tcMar>
            <w:hideMark/>
          </w:tcPr>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Модельдеу. Алдыңғы сабақты талдау нәтижелері бойынша болашақ оқыту сабағының үлгісі салынды:</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Оқу үрдісінің логикасында тақырыптар жүйесіндегі осы тренингтің орынын анықтау (мұнда Сіз сабақтардың түрлеріне және түрлеріне сене аласыз);</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xml:space="preserve">- </w:t>
            </w:r>
            <w:r w:rsidRPr="0023148E">
              <w:rPr>
                <w:rFonts w:ascii="Times New Roman" w:eastAsia="Times New Roman" w:hAnsi="Times New Roman" w:cs="Times New Roman"/>
                <w:sz w:val="20"/>
                <w:szCs w:val="20"/>
                <w:lang w:val="kk-KZ" w:eastAsia="ru-RU"/>
              </w:rPr>
              <w:t>С</w:t>
            </w:r>
            <w:r w:rsidRPr="0023148E">
              <w:rPr>
                <w:rFonts w:ascii="Times New Roman" w:eastAsia="Times New Roman" w:hAnsi="Times New Roman" w:cs="Times New Roman"/>
                <w:sz w:val="20"/>
                <w:szCs w:val="20"/>
                <w:lang w:eastAsia="ru-RU"/>
              </w:rPr>
              <w:t>абақтың тапсырмаларын белгілеу;</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тақырыпты және оның потенциалын, педагогикалық және білім беруді анықтау;</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Қажет болған жағдайда жұмыс түрін анықтау;</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xml:space="preserve">- </w:t>
            </w:r>
            <w:r w:rsidRPr="0023148E">
              <w:rPr>
                <w:rFonts w:ascii="Times New Roman" w:eastAsia="Times New Roman" w:hAnsi="Times New Roman" w:cs="Times New Roman"/>
                <w:sz w:val="20"/>
                <w:szCs w:val="20"/>
                <w:lang w:val="kk-KZ" w:eastAsia="ru-RU"/>
              </w:rPr>
              <w:t>К</w:t>
            </w:r>
            <w:r w:rsidRPr="0023148E">
              <w:rPr>
                <w:rFonts w:ascii="Times New Roman" w:eastAsia="Times New Roman" w:hAnsi="Times New Roman" w:cs="Times New Roman"/>
                <w:sz w:val="20"/>
                <w:szCs w:val="20"/>
                <w:lang w:eastAsia="ru-RU"/>
              </w:rPr>
              <w:t>әсіптің түрін анықтау;</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xml:space="preserve">- Сабақтың негізгі кезеңдері мен логикасын ойлау, </w:t>
            </w:r>
            <w:r w:rsidRPr="0023148E">
              <w:rPr>
                <w:rFonts w:ascii="Times New Roman" w:eastAsia="Times New Roman" w:hAnsi="Times New Roman" w:cs="Times New Roman"/>
                <w:sz w:val="20"/>
                <w:szCs w:val="20"/>
                <w:lang w:val="kk-KZ" w:eastAsia="ru-RU"/>
              </w:rPr>
              <w:t>педагог</w:t>
            </w:r>
            <w:r w:rsidRPr="0023148E">
              <w:rPr>
                <w:rFonts w:ascii="Times New Roman" w:eastAsia="Times New Roman" w:hAnsi="Times New Roman" w:cs="Times New Roman"/>
                <w:sz w:val="20"/>
                <w:szCs w:val="20"/>
                <w:lang w:eastAsia="ru-RU"/>
              </w:rPr>
              <w:t xml:space="preserve"> мен </w:t>
            </w:r>
            <w:r w:rsidRPr="0023148E">
              <w:rPr>
                <w:rFonts w:ascii="Times New Roman" w:eastAsia="Times New Roman" w:hAnsi="Times New Roman" w:cs="Times New Roman"/>
                <w:sz w:val="20"/>
                <w:szCs w:val="20"/>
                <w:lang w:val="kk-KZ" w:eastAsia="ru-RU"/>
              </w:rPr>
              <w:t>педагогты</w:t>
            </w:r>
            <w:r w:rsidRPr="0023148E">
              <w:rPr>
                <w:rFonts w:ascii="Times New Roman" w:eastAsia="Times New Roman" w:hAnsi="Times New Roman" w:cs="Times New Roman"/>
                <w:sz w:val="20"/>
                <w:szCs w:val="20"/>
                <w:lang w:eastAsia="ru-RU"/>
              </w:rPr>
              <w:t>ң сабақтың әр кезеңінде жұмыс істеу әдістерін таңдау;</w:t>
            </w:r>
          </w:p>
          <w:p w:rsidR="00A32A88"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Материалдың балаларын оқытудың мониторингі мен бағалаудың педагогикалық әдістерін таңдау.</w:t>
            </w:r>
          </w:p>
        </w:tc>
      </w:tr>
      <w:tr w:rsidR="00A32A88" w:rsidRPr="00A32A88" w:rsidTr="00A32A88">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2A88" w:rsidRPr="0023148E" w:rsidRDefault="00A32A88" w:rsidP="00A32A88">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3 этап</w:t>
            </w:r>
          </w:p>
          <w:p w:rsidR="00A32A88" w:rsidRPr="0023148E" w:rsidRDefault="00A32A88" w:rsidP="00A32A88">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w:t>
            </w:r>
          </w:p>
        </w:tc>
        <w:tc>
          <w:tcPr>
            <w:tcW w:w="16974" w:type="dxa"/>
            <w:tcBorders>
              <w:top w:val="nil"/>
              <w:left w:val="nil"/>
              <w:bottom w:val="single" w:sz="8" w:space="0" w:color="auto"/>
              <w:right w:val="single" w:sz="8" w:space="0" w:color="auto"/>
            </w:tcBorders>
            <w:tcMar>
              <w:top w:w="0" w:type="dxa"/>
              <w:left w:w="108" w:type="dxa"/>
              <w:bottom w:w="0" w:type="dxa"/>
              <w:right w:w="108" w:type="dxa"/>
            </w:tcMar>
            <w:hideMark/>
          </w:tcPr>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Сабақтың мазмұнын қамтамасыз ету:</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xml:space="preserve">- </w:t>
            </w:r>
            <w:r w:rsidRPr="0023148E">
              <w:rPr>
                <w:rFonts w:ascii="Times New Roman" w:eastAsia="Times New Roman" w:hAnsi="Times New Roman" w:cs="Times New Roman"/>
                <w:sz w:val="20"/>
                <w:szCs w:val="20"/>
                <w:lang w:val="kk-KZ" w:eastAsia="ru-RU"/>
              </w:rPr>
              <w:t>О</w:t>
            </w:r>
            <w:r w:rsidRPr="0023148E">
              <w:rPr>
                <w:rFonts w:ascii="Times New Roman" w:eastAsia="Times New Roman" w:hAnsi="Times New Roman" w:cs="Times New Roman"/>
                <w:sz w:val="20"/>
                <w:szCs w:val="20"/>
                <w:lang w:eastAsia="ru-RU"/>
              </w:rPr>
              <w:t>қытушының өзін-өзі дайындауы: ақпараттық, оқу материалын таңдау (сабақтың мазмұны);</w:t>
            </w:r>
          </w:p>
          <w:p w:rsidR="008B01FE"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xml:space="preserve">- </w:t>
            </w:r>
            <w:r w:rsidRPr="0023148E">
              <w:rPr>
                <w:rFonts w:ascii="Times New Roman" w:eastAsia="Times New Roman" w:hAnsi="Times New Roman" w:cs="Times New Roman"/>
                <w:sz w:val="20"/>
                <w:szCs w:val="20"/>
                <w:lang w:val="kk-KZ" w:eastAsia="ru-RU"/>
              </w:rPr>
              <w:t>С</w:t>
            </w:r>
            <w:r w:rsidRPr="0023148E">
              <w:rPr>
                <w:rFonts w:ascii="Times New Roman" w:eastAsia="Times New Roman" w:hAnsi="Times New Roman" w:cs="Times New Roman"/>
                <w:sz w:val="20"/>
                <w:szCs w:val="20"/>
                <w:lang w:eastAsia="ru-RU"/>
              </w:rPr>
              <w:t>туденттердің білім беру қызметін қамтамасыз ету: дидактикалық, көрнекі, үлестірме материалдарды таңдау; тапсырмаларды дайындау;</w:t>
            </w:r>
          </w:p>
          <w:p w:rsidR="00A32A88" w:rsidRPr="0023148E" w:rsidRDefault="008B01FE" w:rsidP="008B01FE">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Логистикалық қолдау: офисті, инвентаризацияны, жабдықты және т.б. дайындау.</w:t>
            </w:r>
          </w:p>
        </w:tc>
      </w:tr>
    </w:tbl>
    <w:p w:rsidR="00A32A88" w:rsidRPr="00A32A88" w:rsidRDefault="00A32A88" w:rsidP="00A32A88">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7"/>
          <w:szCs w:val="27"/>
          <w:lang w:eastAsia="ru-RU"/>
        </w:rPr>
        <w:t> </w:t>
      </w:r>
    </w:p>
    <w:p w:rsidR="008B01FE" w:rsidRPr="0023148E" w:rsidRDefault="008B01FE" w:rsidP="0023148E">
      <w:pPr>
        <w:spacing w:after="0" w:line="240" w:lineRule="auto"/>
        <w:ind w:firstLine="708"/>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Сабақтың мазмұнын қамтамасыз ету:</w:t>
      </w:r>
    </w:p>
    <w:p w:rsidR="008B01FE" w:rsidRPr="0023148E" w:rsidRDefault="008B01FE" w:rsidP="008B01FE">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оқытушының өзін-өзі дайындауы: ақпараттық, оқу материалын таңдау (сабақтың мазмұны);</w:t>
      </w:r>
    </w:p>
    <w:p w:rsidR="008B01FE" w:rsidRPr="0023148E" w:rsidRDefault="008B01FE" w:rsidP="008B01FE">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студенттердің білім беру қызметін қамтамасыз ету: дидактикалық, көрнекі, үлестірме материалдарды таңдау; тапсырмаларды дайындау;</w:t>
      </w:r>
    </w:p>
    <w:p w:rsidR="008B01FE" w:rsidRPr="0023148E" w:rsidRDefault="008B01FE" w:rsidP="008B01FE">
      <w:pPr>
        <w:spacing w:after="0" w:line="240" w:lineRule="auto"/>
        <w:jc w:val="both"/>
        <w:rPr>
          <w:rFonts w:ascii="Times New Roman" w:eastAsia="Times New Roman" w:hAnsi="Times New Roman" w:cs="Times New Roman"/>
          <w:color w:val="000000"/>
          <w:sz w:val="28"/>
          <w:szCs w:val="28"/>
          <w:lang w:val="kk-KZ" w:eastAsia="ru-RU"/>
        </w:rPr>
      </w:pPr>
      <w:r w:rsidRPr="0023148E">
        <w:rPr>
          <w:rFonts w:ascii="Times New Roman" w:eastAsia="Times New Roman" w:hAnsi="Times New Roman" w:cs="Times New Roman"/>
          <w:color w:val="000000"/>
          <w:sz w:val="28"/>
          <w:szCs w:val="28"/>
          <w:lang w:eastAsia="ru-RU"/>
        </w:rPr>
        <w:t>- Логистикалық қолдау: офисті, инвентаризацияны, жабдықты және т.б. дайындау.</w:t>
      </w:r>
    </w:p>
    <w:p w:rsidR="00A32A88" w:rsidRPr="0023148E" w:rsidRDefault="001123D0" w:rsidP="001123D0">
      <w:pPr>
        <w:spacing w:after="0" w:line="240" w:lineRule="auto"/>
        <w:ind w:firstLine="708"/>
        <w:jc w:val="both"/>
        <w:rPr>
          <w:rFonts w:ascii="Times New Roman" w:eastAsia="Times New Roman" w:hAnsi="Times New Roman" w:cs="Times New Roman"/>
          <w:color w:val="000000"/>
          <w:sz w:val="28"/>
          <w:szCs w:val="28"/>
          <w:lang w:val="kk-KZ" w:eastAsia="ru-RU"/>
        </w:rPr>
      </w:pPr>
      <w:r w:rsidRPr="0023148E">
        <w:rPr>
          <w:rFonts w:ascii="Times New Roman" w:eastAsia="Times New Roman" w:hAnsi="Times New Roman" w:cs="Times New Roman"/>
          <w:color w:val="000000"/>
          <w:sz w:val="28"/>
          <w:szCs w:val="28"/>
          <w:lang w:val="kk-KZ" w:eastAsia="ru-RU"/>
        </w:rPr>
        <w:t>Сабақтың тиімділік шарттарын, оны дайындау мен құруға қойылатын негізгі талаптарды егжей-тегжейлі сақтау сабақтың жоғары нәтижесін қамтамасыз етеді.</w:t>
      </w:r>
      <w:r w:rsidR="00A32A88" w:rsidRPr="0023148E">
        <w:rPr>
          <w:rFonts w:ascii="Times New Roman" w:eastAsia="Times New Roman" w:hAnsi="Times New Roman" w:cs="Times New Roman"/>
          <w:b/>
          <w:bCs/>
          <w:color w:val="000000"/>
          <w:sz w:val="28"/>
          <w:szCs w:val="28"/>
          <w:lang w:val="kk-KZ" w:eastAsia="ru-RU"/>
        </w:rPr>
        <w:t> </w:t>
      </w:r>
    </w:p>
    <w:p w:rsidR="00A32A88" w:rsidRPr="0023148E" w:rsidRDefault="00A32A88" w:rsidP="00A32A88">
      <w:pPr>
        <w:spacing w:after="0" w:line="240" w:lineRule="auto"/>
        <w:rPr>
          <w:rFonts w:ascii="Times New Roman" w:eastAsia="Times New Roman" w:hAnsi="Times New Roman" w:cs="Times New Roman"/>
          <w:color w:val="000000"/>
          <w:sz w:val="28"/>
          <w:szCs w:val="28"/>
          <w:lang w:val="kk-KZ" w:eastAsia="ru-RU"/>
        </w:rPr>
      </w:pPr>
      <w:r w:rsidRPr="0023148E">
        <w:rPr>
          <w:rFonts w:ascii="Times New Roman" w:eastAsia="Times New Roman" w:hAnsi="Times New Roman" w:cs="Times New Roman"/>
          <w:b/>
          <w:bCs/>
          <w:color w:val="000000"/>
          <w:sz w:val="28"/>
          <w:szCs w:val="28"/>
          <w:lang w:val="kk-KZ" w:eastAsia="ru-RU"/>
        </w:rPr>
        <w:t> </w:t>
      </w:r>
    </w:p>
    <w:p w:rsidR="00A32A88" w:rsidRPr="0023148E" w:rsidRDefault="008B01FE" w:rsidP="00A32A88">
      <w:pPr>
        <w:spacing w:after="0" w:line="240" w:lineRule="auto"/>
        <w:jc w:val="center"/>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b/>
          <w:bCs/>
          <w:color w:val="000000"/>
          <w:sz w:val="28"/>
          <w:szCs w:val="28"/>
          <w:lang w:eastAsia="ru-RU"/>
        </w:rPr>
        <w:t>Қызметтің болашағы</w:t>
      </w:r>
    </w:p>
    <w:p w:rsidR="008B01FE" w:rsidRPr="0023148E" w:rsidRDefault="008B01FE" w:rsidP="008B01FE">
      <w:pPr>
        <w:pStyle w:val="a3"/>
        <w:rPr>
          <w:rFonts w:ascii="Times New Roman" w:hAnsi="Times New Roman" w:cs="Times New Roman"/>
          <w:sz w:val="28"/>
          <w:szCs w:val="28"/>
          <w:lang w:eastAsia="ru-RU"/>
        </w:rPr>
      </w:pPr>
      <w:r w:rsidRPr="0023148E">
        <w:rPr>
          <w:rFonts w:ascii="Times New Roman" w:hAnsi="Times New Roman" w:cs="Times New Roman"/>
          <w:sz w:val="28"/>
          <w:szCs w:val="28"/>
          <w:lang w:eastAsia="ru-RU"/>
        </w:rPr>
        <w:t>Әдістемелік нұсқаулар:</w:t>
      </w:r>
    </w:p>
    <w:p w:rsidR="008B01FE" w:rsidRPr="0023148E" w:rsidRDefault="008B01FE" w:rsidP="008B01FE">
      <w:pPr>
        <w:pStyle w:val="a3"/>
        <w:rPr>
          <w:rFonts w:ascii="Times New Roman" w:hAnsi="Times New Roman" w:cs="Times New Roman"/>
          <w:sz w:val="28"/>
          <w:szCs w:val="28"/>
          <w:lang w:eastAsia="ru-RU"/>
        </w:rPr>
      </w:pPr>
      <w:r w:rsidRPr="0023148E">
        <w:rPr>
          <w:rFonts w:ascii="Times New Roman" w:hAnsi="Times New Roman" w:cs="Times New Roman"/>
          <w:sz w:val="28"/>
          <w:szCs w:val="28"/>
          <w:lang w:eastAsia="ru-RU"/>
        </w:rPr>
        <w:t>- сабақтың тиімділігін арттыру;</w:t>
      </w:r>
    </w:p>
    <w:p w:rsidR="008B01FE" w:rsidRPr="0023148E" w:rsidRDefault="008B01FE" w:rsidP="008B01FE">
      <w:pPr>
        <w:pStyle w:val="a3"/>
        <w:rPr>
          <w:rFonts w:ascii="Times New Roman" w:hAnsi="Times New Roman" w:cs="Times New Roman"/>
          <w:sz w:val="28"/>
          <w:szCs w:val="28"/>
          <w:lang w:eastAsia="ru-RU"/>
        </w:rPr>
      </w:pPr>
      <w:r w:rsidRPr="0023148E">
        <w:rPr>
          <w:rFonts w:ascii="Times New Roman" w:hAnsi="Times New Roman" w:cs="Times New Roman"/>
          <w:sz w:val="28"/>
          <w:szCs w:val="28"/>
          <w:lang w:eastAsia="ru-RU"/>
        </w:rPr>
        <w:t>- балаларды шығармашылық қызметке қосу;</w:t>
      </w:r>
    </w:p>
    <w:p w:rsidR="008B01FE" w:rsidRPr="0023148E" w:rsidRDefault="008B01FE" w:rsidP="008B01FE">
      <w:pPr>
        <w:pStyle w:val="a3"/>
        <w:rPr>
          <w:rFonts w:ascii="Times New Roman" w:hAnsi="Times New Roman" w:cs="Times New Roman"/>
          <w:sz w:val="28"/>
          <w:szCs w:val="28"/>
          <w:lang w:eastAsia="ru-RU"/>
        </w:rPr>
      </w:pPr>
      <w:r w:rsidRPr="0023148E">
        <w:rPr>
          <w:rFonts w:ascii="Times New Roman" w:hAnsi="Times New Roman" w:cs="Times New Roman"/>
          <w:sz w:val="28"/>
          <w:szCs w:val="28"/>
          <w:lang w:eastAsia="ru-RU"/>
        </w:rPr>
        <w:t>- жас оқытушылармен жұмыс ұйымдастыру;</w:t>
      </w:r>
    </w:p>
    <w:p w:rsidR="008B01FE" w:rsidRPr="0023148E" w:rsidRDefault="008B01FE" w:rsidP="008B01FE">
      <w:pPr>
        <w:pStyle w:val="a3"/>
        <w:rPr>
          <w:rFonts w:ascii="Times New Roman" w:hAnsi="Times New Roman" w:cs="Times New Roman"/>
          <w:sz w:val="28"/>
          <w:szCs w:val="28"/>
          <w:lang w:eastAsia="ru-RU"/>
        </w:rPr>
      </w:pPr>
      <w:r w:rsidRPr="0023148E">
        <w:rPr>
          <w:rFonts w:ascii="Times New Roman" w:hAnsi="Times New Roman" w:cs="Times New Roman"/>
          <w:sz w:val="28"/>
          <w:szCs w:val="28"/>
          <w:lang w:eastAsia="ru-RU"/>
        </w:rPr>
        <w:t>- интерндерді оқытушылардың кәсібилігін арттыру;</w:t>
      </w:r>
    </w:p>
    <w:p w:rsidR="008B01FE" w:rsidRPr="0023148E" w:rsidRDefault="008B01FE" w:rsidP="008B01FE">
      <w:pPr>
        <w:pStyle w:val="a3"/>
        <w:rPr>
          <w:rFonts w:ascii="Times New Roman" w:hAnsi="Times New Roman" w:cs="Times New Roman"/>
          <w:sz w:val="28"/>
          <w:szCs w:val="28"/>
          <w:lang w:eastAsia="ru-RU"/>
        </w:rPr>
      </w:pPr>
      <w:r w:rsidRPr="0023148E">
        <w:rPr>
          <w:rFonts w:ascii="Times New Roman" w:hAnsi="Times New Roman" w:cs="Times New Roman"/>
          <w:sz w:val="28"/>
          <w:szCs w:val="28"/>
          <w:lang w:eastAsia="ru-RU"/>
        </w:rPr>
        <w:t xml:space="preserve">- қосымша білім берудің </w:t>
      </w:r>
      <w:r w:rsidRPr="0023148E">
        <w:rPr>
          <w:rFonts w:ascii="Times New Roman" w:hAnsi="Times New Roman" w:cs="Times New Roman"/>
          <w:sz w:val="28"/>
          <w:szCs w:val="28"/>
          <w:lang w:val="kk-KZ" w:eastAsia="ru-RU"/>
        </w:rPr>
        <w:t>педагогтарыны</w:t>
      </w:r>
      <w:r w:rsidRPr="0023148E">
        <w:rPr>
          <w:rFonts w:ascii="Times New Roman" w:hAnsi="Times New Roman" w:cs="Times New Roman"/>
          <w:sz w:val="28"/>
          <w:szCs w:val="28"/>
          <w:lang w:eastAsia="ru-RU"/>
        </w:rPr>
        <w:t>ң оң тәжірибесін жүйелеу;</w:t>
      </w:r>
    </w:p>
    <w:p w:rsidR="007E2C52" w:rsidRPr="0023148E" w:rsidRDefault="008B01FE" w:rsidP="008B01FE">
      <w:pPr>
        <w:pStyle w:val="a3"/>
        <w:rPr>
          <w:rFonts w:ascii="Times New Roman" w:hAnsi="Times New Roman" w:cs="Times New Roman"/>
          <w:sz w:val="28"/>
          <w:szCs w:val="28"/>
          <w:lang w:eastAsia="ru-RU"/>
        </w:rPr>
      </w:pPr>
      <w:r w:rsidRPr="0023148E">
        <w:rPr>
          <w:rFonts w:ascii="Times New Roman" w:hAnsi="Times New Roman" w:cs="Times New Roman"/>
          <w:sz w:val="28"/>
          <w:szCs w:val="28"/>
          <w:lang w:eastAsia="ru-RU"/>
        </w:rPr>
        <w:t>- дәстүрлі емес жұмыс түрлерін модельдеу.</w:t>
      </w:r>
    </w:p>
    <w:p w:rsidR="00BE5A36" w:rsidRPr="0023148E" w:rsidRDefault="00BE5A36" w:rsidP="008B01FE">
      <w:pPr>
        <w:pStyle w:val="a3"/>
        <w:rPr>
          <w:rFonts w:ascii="Times New Roman" w:hAnsi="Times New Roman" w:cs="Times New Roman"/>
          <w:sz w:val="28"/>
          <w:szCs w:val="28"/>
          <w:lang w:eastAsia="ru-RU"/>
        </w:rPr>
      </w:pPr>
    </w:p>
    <w:p w:rsidR="00BE5A36" w:rsidRDefault="00BE5A36" w:rsidP="008B01FE">
      <w:pPr>
        <w:pStyle w:val="a3"/>
        <w:rPr>
          <w:rFonts w:ascii="Times New Roman" w:hAnsi="Times New Roman" w:cs="Times New Roman"/>
          <w:sz w:val="27"/>
          <w:szCs w:val="27"/>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23148E" w:rsidRDefault="0023148E" w:rsidP="00BE5A36">
      <w:pPr>
        <w:spacing w:after="0" w:line="240" w:lineRule="auto"/>
        <w:jc w:val="center"/>
        <w:rPr>
          <w:rFonts w:ascii="Times New Roman" w:eastAsia="Times New Roman" w:hAnsi="Times New Roman" w:cs="Times New Roman"/>
          <w:b/>
          <w:bCs/>
          <w:color w:val="000000"/>
          <w:sz w:val="28"/>
          <w:szCs w:val="28"/>
          <w:lang w:eastAsia="ru-RU"/>
        </w:rPr>
      </w:pPr>
    </w:p>
    <w:p w:rsidR="0023148E" w:rsidRDefault="0023148E" w:rsidP="00BE5A36">
      <w:pPr>
        <w:spacing w:after="0" w:line="240" w:lineRule="auto"/>
        <w:jc w:val="center"/>
        <w:rPr>
          <w:rFonts w:ascii="Times New Roman" w:eastAsia="Times New Roman" w:hAnsi="Times New Roman" w:cs="Times New Roman"/>
          <w:b/>
          <w:bCs/>
          <w:color w:val="000000"/>
          <w:sz w:val="28"/>
          <w:szCs w:val="28"/>
          <w:lang w:eastAsia="ru-RU"/>
        </w:rPr>
      </w:pPr>
    </w:p>
    <w:p w:rsidR="0023148E" w:rsidRDefault="0023148E" w:rsidP="00BE5A36">
      <w:pPr>
        <w:spacing w:after="0" w:line="240" w:lineRule="auto"/>
        <w:jc w:val="center"/>
        <w:rPr>
          <w:rFonts w:ascii="Times New Roman" w:eastAsia="Times New Roman" w:hAnsi="Times New Roman" w:cs="Times New Roman"/>
          <w:b/>
          <w:bCs/>
          <w:color w:val="000000"/>
          <w:sz w:val="28"/>
          <w:szCs w:val="28"/>
          <w:lang w:eastAsia="ru-RU"/>
        </w:rPr>
      </w:pPr>
    </w:p>
    <w:p w:rsidR="0023148E" w:rsidRDefault="0023148E"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Pr="00BE5A36" w:rsidRDefault="00BE5A36" w:rsidP="00BE5A36">
      <w:pPr>
        <w:spacing w:after="0" w:line="240" w:lineRule="auto"/>
        <w:jc w:val="center"/>
        <w:rPr>
          <w:rFonts w:ascii="Times New Roman" w:eastAsia="Times New Roman" w:hAnsi="Times New Roman" w:cs="Times New Roman"/>
          <w:color w:val="17365D" w:themeColor="text2" w:themeShade="BF"/>
          <w:sz w:val="32"/>
          <w:szCs w:val="32"/>
          <w:lang w:eastAsia="ru-RU"/>
        </w:rPr>
      </w:pPr>
      <w:r w:rsidRPr="00BE5A36">
        <w:rPr>
          <w:rFonts w:ascii="Times New Roman" w:eastAsia="Times New Roman" w:hAnsi="Times New Roman" w:cs="Times New Roman"/>
          <w:b/>
          <w:bCs/>
          <w:color w:val="17365D" w:themeColor="text2" w:themeShade="BF"/>
          <w:sz w:val="32"/>
          <w:szCs w:val="32"/>
          <w:lang w:eastAsia="ru-RU"/>
        </w:rPr>
        <w:t>Учебное занятие в учреждении дополнительного образования детей</w:t>
      </w:r>
    </w:p>
    <w:p w:rsidR="00BE5A36" w:rsidRPr="00BE5A36" w:rsidRDefault="00BE5A36" w:rsidP="00BE5A36">
      <w:pPr>
        <w:spacing w:after="0" w:line="240" w:lineRule="auto"/>
        <w:jc w:val="center"/>
        <w:rPr>
          <w:rFonts w:ascii="Times New Roman" w:eastAsia="Times New Roman" w:hAnsi="Times New Roman" w:cs="Times New Roman"/>
          <w:color w:val="17365D" w:themeColor="text2" w:themeShade="BF"/>
          <w:sz w:val="32"/>
          <w:szCs w:val="32"/>
          <w:lang w:eastAsia="ru-RU"/>
        </w:rPr>
      </w:pPr>
      <w:r w:rsidRPr="00BE5A36">
        <w:rPr>
          <w:rFonts w:ascii="Times New Roman" w:eastAsia="Times New Roman" w:hAnsi="Times New Roman" w:cs="Times New Roman"/>
          <w:b/>
          <w:bCs/>
          <w:color w:val="17365D" w:themeColor="text2" w:themeShade="BF"/>
          <w:sz w:val="32"/>
          <w:szCs w:val="32"/>
          <w:lang w:eastAsia="ru-RU"/>
        </w:rPr>
        <w:t>(методические рекомендации)</w:t>
      </w:r>
    </w:p>
    <w:p w:rsidR="00BE5A36" w:rsidRPr="00A32A88" w:rsidRDefault="00BE5A36" w:rsidP="00BE5A36">
      <w:pPr>
        <w:spacing w:after="0" w:line="240" w:lineRule="auto"/>
        <w:jc w:val="right"/>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w:t>
      </w:r>
    </w:p>
    <w:p w:rsidR="00BE5A36" w:rsidRPr="00A32A88" w:rsidRDefault="00BE5A36" w:rsidP="00BE5A36">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Данные методические рекомендации помогут начинающим педагогам дополнительного образования систематизировать виды и типы учебных занятий; классифицировать занятия в зависимости от их целей, определить их структуру; выстроить модель учебного занятия, определить задачи, содержание и прогнозируемый результат каждого этапа занятия.</w:t>
      </w:r>
    </w:p>
    <w:p w:rsidR="00BE5A36" w:rsidRPr="00A32A88" w:rsidRDefault="00BE5A36" w:rsidP="001123D0">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Учебное занятие – основной элемент образовательного процесса. В системе дополнительного образования существенно меняется форма его организации. Главное – не сообщение знаний, а выявление опыта детей, включение их в сотрудничество, активный поиск знаний и общение.</w:t>
      </w:r>
    </w:p>
    <w:p w:rsidR="00BE5A36" w:rsidRPr="00A32A88" w:rsidRDefault="00BE5A36" w:rsidP="001123D0">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Педагоги дополнительного образования (как имеющие специальное педагогическое образование, так и не имеющие такового) часто испытывают трудности в моделировании учебного занятия, определении его типа, этапов, задач, содержания каждого этапа, самоанализе деятельности. Особенно часто с этими трудностями сталкиваются начинающие педагоги, не готовые к систематической деятельности по подготовке учебного занятия.</w:t>
      </w:r>
    </w:p>
    <w:p w:rsidR="00BE5A36" w:rsidRPr="00A32A88" w:rsidRDefault="00BE5A36" w:rsidP="001123D0">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Знание видов и особенностей учебных занятий поможет сформировать потребность и умения правильно моделировать занятие, совершенствовать свои конструктивные, методические знания, умения и навыки.</w:t>
      </w:r>
    </w:p>
    <w:p w:rsidR="00BE5A36" w:rsidRPr="00A32A88" w:rsidRDefault="00BE5A36" w:rsidP="00BE5A36">
      <w:pPr>
        <w:spacing w:after="0" w:line="240" w:lineRule="auto"/>
        <w:jc w:val="center"/>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b/>
          <w:bCs/>
          <w:color w:val="000000"/>
          <w:sz w:val="28"/>
          <w:szCs w:val="28"/>
          <w:lang w:eastAsia="ru-RU"/>
        </w:rPr>
        <w:t> </w:t>
      </w:r>
    </w:p>
    <w:p w:rsidR="00BE5A36" w:rsidRPr="00A32A88" w:rsidRDefault="00BE5A36" w:rsidP="00BE5A36">
      <w:pPr>
        <w:spacing w:after="0" w:line="240" w:lineRule="auto"/>
        <w:jc w:val="center"/>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b/>
          <w:bCs/>
          <w:color w:val="000000"/>
          <w:sz w:val="28"/>
          <w:szCs w:val="28"/>
          <w:lang w:eastAsia="ru-RU"/>
        </w:rPr>
        <w:t>МЕТОДИЧЕСКИЕ ОСНОВЫ ПОСТРОЕНИЯ УЧЕБНОГО ЗАНЯТИЯ В СИСТЕМЕ ДОПОЛНИТЕЛЬНОГОТОБРАЗОВАНИЯ ДЕТЕЙ</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w:t>
      </w:r>
    </w:p>
    <w:p w:rsidR="00BE5A36" w:rsidRPr="00A32A88" w:rsidRDefault="00BE5A36" w:rsidP="001123D0">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Учебное занятие – это:</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модель деятельности педагога и детского коллектива;</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ограниченная временными рамками форма организации учебного процесса, предполагающая не только передачу знаний, умений и навыков детям по конкретному предмету и усвоение ими учебного материала,</w:t>
      </w:r>
      <w:r w:rsidRPr="00A32A88">
        <w:rPr>
          <w:rFonts w:ascii="Times New Roman" w:eastAsia="Times New Roman" w:hAnsi="Times New Roman" w:cs="Times New Roman"/>
          <w:color w:val="000000"/>
          <w:sz w:val="28"/>
          <w:lang w:eastAsia="ru-RU"/>
        </w:rPr>
        <w:t> но </w:t>
      </w:r>
      <w:r w:rsidRPr="00A32A88">
        <w:rPr>
          <w:rFonts w:ascii="Times New Roman" w:eastAsia="Times New Roman" w:hAnsi="Times New Roman" w:cs="Times New Roman"/>
          <w:color w:val="000000"/>
          <w:sz w:val="28"/>
          <w:szCs w:val="28"/>
          <w:lang w:eastAsia="ru-RU"/>
        </w:rPr>
        <w:t>прежде всего развитие;</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время, в течение которого учащиеся под руководством педагога занимаются учебной, воспитательной,</w:t>
      </w:r>
      <w:r w:rsidRPr="00A32A88">
        <w:rPr>
          <w:rFonts w:ascii="Times New Roman" w:eastAsia="Times New Roman" w:hAnsi="Times New Roman" w:cs="Times New Roman"/>
          <w:color w:val="000000"/>
          <w:sz w:val="28"/>
          <w:lang w:eastAsia="ru-RU"/>
        </w:rPr>
        <w:t> досуговой </w:t>
      </w:r>
      <w:r w:rsidRPr="00A32A88">
        <w:rPr>
          <w:rFonts w:ascii="Times New Roman" w:eastAsia="Times New Roman" w:hAnsi="Times New Roman" w:cs="Times New Roman"/>
          <w:color w:val="000000"/>
          <w:sz w:val="28"/>
          <w:szCs w:val="28"/>
          <w:lang w:eastAsia="ru-RU"/>
        </w:rPr>
        <w:t>деятельностью.</w:t>
      </w:r>
    </w:p>
    <w:p w:rsidR="00BE5A36" w:rsidRPr="00A32A88" w:rsidRDefault="00BE5A36" w:rsidP="001123D0">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В учебном занятии представлены все элементы образовательного процесса: цели, содержание, средства, методы, организация. Качество учебного занятия зависит от правильности определения каждого из этих компонентов и их рационального сочетания. Однако главное требование к учебному занятию – это достижение цели, поставленной педагогом и принятой обучающимися.</w:t>
      </w:r>
    </w:p>
    <w:p w:rsidR="00BE5A36" w:rsidRPr="00A32A88" w:rsidRDefault="00BE5A36" w:rsidP="001123D0">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В зависимости от целей занятия можно выделить следующие виды учебных занятий:</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собственно обучающие;</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w:t>
      </w:r>
      <w:r w:rsidRPr="00A32A88">
        <w:rPr>
          <w:rFonts w:ascii="Times New Roman" w:eastAsia="Times New Roman" w:hAnsi="Times New Roman" w:cs="Times New Roman"/>
          <w:color w:val="000000"/>
          <w:sz w:val="28"/>
          <w:lang w:eastAsia="ru-RU"/>
        </w:rPr>
        <w:t> общеразвивающие</w:t>
      </w:r>
      <w:r w:rsidRPr="00A32A88">
        <w:rPr>
          <w:rFonts w:ascii="Times New Roman" w:eastAsia="Times New Roman" w:hAnsi="Times New Roman" w:cs="Times New Roman"/>
          <w:color w:val="000000"/>
          <w:sz w:val="28"/>
          <w:szCs w:val="28"/>
          <w:lang w:eastAsia="ru-RU"/>
        </w:rPr>
        <w:t>;</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воспитательные.</w:t>
      </w:r>
    </w:p>
    <w:p w:rsidR="00BE5A36" w:rsidRPr="00A32A88" w:rsidRDefault="0023148E" w:rsidP="001123D0">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Собственно,</w:t>
      </w:r>
      <w:r w:rsidR="00BE5A36" w:rsidRPr="00A32A88">
        <w:rPr>
          <w:rFonts w:ascii="Times New Roman" w:eastAsia="Times New Roman" w:hAnsi="Times New Roman" w:cs="Times New Roman"/>
          <w:color w:val="000000"/>
          <w:sz w:val="28"/>
          <w:szCs w:val="28"/>
          <w:lang w:eastAsia="ru-RU"/>
        </w:rPr>
        <w:t xml:space="preserve"> обучающие занятия преследуют сугубо обучающие цели:</w:t>
      </w:r>
      <w:r w:rsidR="00BE5A36" w:rsidRPr="00A32A88">
        <w:rPr>
          <w:rFonts w:ascii="Times New Roman" w:eastAsia="Times New Roman" w:hAnsi="Times New Roman" w:cs="Times New Roman"/>
          <w:color w:val="000000"/>
          <w:sz w:val="28"/>
          <w:lang w:eastAsia="ru-RU"/>
        </w:rPr>
        <w:t> научение </w:t>
      </w:r>
      <w:r w:rsidR="00BE5A36" w:rsidRPr="00A32A88">
        <w:rPr>
          <w:rFonts w:ascii="Times New Roman" w:eastAsia="Times New Roman" w:hAnsi="Times New Roman" w:cs="Times New Roman"/>
          <w:color w:val="000000"/>
          <w:sz w:val="28"/>
          <w:szCs w:val="28"/>
          <w:lang w:eastAsia="ru-RU"/>
        </w:rPr>
        <w:t>чему-либо, овладение детьми конкретными знаниями и умениями по преподаваемому предмету. Это учебные занятия:</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по передаче знаний;</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по осмыслению знаний и их закреплению;</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по закреплению знаний;</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по формированию умений и применения знаний на практике;</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тренировочные учебные занятия (отработка умений и навыков);</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по обобщению и систематизации знаний.</w:t>
      </w:r>
    </w:p>
    <w:p w:rsidR="00BE5A36" w:rsidRPr="00A32A88" w:rsidRDefault="00BE5A36" w:rsidP="001123D0">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lang w:eastAsia="ru-RU"/>
        </w:rPr>
        <w:t>Общеразвивающие </w:t>
      </w:r>
      <w:r w:rsidRPr="00A32A88">
        <w:rPr>
          <w:rFonts w:ascii="Times New Roman" w:eastAsia="Times New Roman" w:hAnsi="Times New Roman" w:cs="Times New Roman"/>
          <w:color w:val="000000"/>
          <w:sz w:val="28"/>
          <w:szCs w:val="28"/>
          <w:lang w:eastAsia="ru-RU"/>
        </w:rPr>
        <w:t>занятия ставят цели формирования и развития определенных личностных качеств ребенка. К таким занятиям можно отнести занятие-диспут, экскурсию, занятие-викторину, различные коллективные творческие дела.</w:t>
      </w:r>
    </w:p>
    <w:p w:rsidR="00BE5A36" w:rsidRPr="00A32A88" w:rsidRDefault="00BE5A36" w:rsidP="001123D0">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Воспитательные занятия ставят целью формирование положительного психологического климата в детском коллективе, приобщение детей к нравственным и культурным ценностям. Например, традиционные праздники: «Посвящение в кружковцы», «Дни именинников», «Конкурсы мастерства», и т.д. Эти занятия тоже предполагают обучающие задачи, но отличаются от учебных занятий тем, что</w:t>
      </w:r>
      <w:r w:rsidRPr="00A32A88">
        <w:rPr>
          <w:rFonts w:ascii="Times New Roman" w:eastAsia="Times New Roman" w:hAnsi="Times New Roman" w:cs="Times New Roman"/>
          <w:color w:val="000000"/>
          <w:sz w:val="28"/>
          <w:lang w:eastAsia="ru-RU"/>
        </w:rPr>
        <w:t> научение</w:t>
      </w:r>
      <w:r w:rsidRPr="00A32A88">
        <w:rPr>
          <w:rFonts w:ascii="Times New Roman" w:eastAsia="Times New Roman" w:hAnsi="Times New Roman" w:cs="Times New Roman"/>
          <w:color w:val="000000"/>
          <w:sz w:val="28"/>
          <w:szCs w:val="28"/>
          <w:lang w:eastAsia="ru-RU"/>
        </w:rPr>
        <w:t xml:space="preserve">, как правило, не носит специально организованный характер и совсем не обязательно связано с учебным предметом. Достаточно часто занятие педагога с детским коллективом трудно отнести к какому-либо одному виду, поскольку в ходе одного занятия большинство педагогов </w:t>
      </w:r>
      <w:r w:rsidR="0023148E" w:rsidRPr="00A32A88">
        <w:rPr>
          <w:rFonts w:ascii="Times New Roman" w:eastAsia="Times New Roman" w:hAnsi="Times New Roman" w:cs="Times New Roman"/>
          <w:color w:val="000000"/>
          <w:sz w:val="28"/>
          <w:szCs w:val="28"/>
          <w:lang w:eastAsia="ru-RU"/>
        </w:rPr>
        <w:t>решают,</w:t>
      </w:r>
      <w:r w:rsidRPr="00A32A88">
        <w:rPr>
          <w:rFonts w:ascii="Times New Roman" w:eastAsia="Times New Roman" w:hAnsi="Times New Roman" w:cs="Times New Roman"/>
          <w:color w:val="000000"/>
          <w:sz w:val="28"/>
          <w:szCs w:val="28"/>
          <w:lang w:eastAsia="ru-RU"/>
        </w:rPr>
        <w:t xml:space="preserve"> как обучающие, так и</w:t>
      </w:r>
      <w:r w:rsidRPr="00A32A88">
        <w:rPr>
          <w:rFonts w:ascii="Times New Roman" w:eastAsia="Times New Roman" w:hAnsi="Times New Roman" w:cs="Times New Roman"/>
          <w:color w:val="000000"/>
          <w:sz w:val="28"/>
          <w:lang w:eastAsia="ru-RU"/>
        </w:rPr>
        <w:t> и </w:t>
      </w:r>
      <w:r w:rsidRPr="00A32A88">
        <w:rPr>
          <w:rFonts w:ascii="Times New Roman" w:eastAsia="Times New Roman" w:hAnsi="Times New Roman" w:cs="Times New Roman"/>
          <w:color w:val="000000"/>
          <w:sz w:val="28"/>
          <w:szCs w:val="28"/>
          <w:lang w:eastAsia="ru-RU"/>
        </w:rPr>
        <w:t>воспитательные задачи в комплексе.</w:t>
      </w:r>
    </w:p>
    <w:p w:rsidR="00BE5A36" w:rsidRPr="00A32A88" w:rsidRDefault="00BE5A36" w:rsidP="001123D0">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Учебное занятие, являясь ограниченным по времени процессом, представляет собой модель деятельности педагога и детского коллектива. В связи с этим учебное занятие необходимо рассматривать в логике организации деятельности, выделяя цель, содержание, способы, результаты деятельности, а также этапы их достижения.</w:t>
      </w:r>
    </w:p>
    <w:p w:rsidR="00BE5A36" w:rsidRPr="00A32A88" w:rsidRDefault="00BE5A36" w:rsidP="001123D0">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Модель учебного занятия любого типа можно представить в виде последовательности следующих этапов: организационного, проверочного, подготовительного, основного, контрольного, итогового, рефлексивного, информационного. Основанием для выделения этапов может служить процесс усвоения знаний, который строится как смена видов деятельности учащихся: восприятие – осмысление – запоминание – применение – обобщение - систематизация.</w:t>
      </w:r>
    </w:p>
    <w:p w:rsidR="00BE5A36" w:rsidRDefault="001123D0" w:rsidP="001123D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 основу</w:t>
      </w:r>
      <w:r w:rsidR="00BE5A36" w:rsidRPr="00A32A88">
        <w:rPr>
          <w:rFonts w:ascii="Times New Roman" w:eastAsia="Times New Roman" w:hAnsi="Times New Roman" w:cs="Times New Roman"/>
          <w:color w:val="000000"/>
          <w:sz w:val="28"/>
          <w:szCs w:val="28"/>
          <w:lang w:eastAsia="ru-RU"/>
        </w:rPr>
        <w:t xml:space="preserve"> занятия мы берем </w:t>
      </w:r>
      <w:r w:rsidR="00BE5A36">
        <w:rPr>
          <w:rFonts w:ascii="Times New Roman" w:eastAsia="Times New Roman" w:hAnsi="Times New Roman" w:cs="Times New Roman"/>
          <w:color w:val="000000"/>
          <w:sz w:val="28"/>
          <w:szCs w:val="28"/>
          <w:lang w:eastAsia="ru-RU"/>
        </w:rPr>
        <w:t xml:space="preserve">данную </w:t>
      </w:r>
      <w:r w:rsidR="00BE5A36" w:rsidRPr="00A32A88">
        <w:rPr>
          <w:rFonts w:ascii="Times New Roman" w:eastAsia="Times New Roman" w:hAnsi="Times New Roman" w:cs="Times New Roman"/>
          <w:color w:val="000000"/>
          <w:sz w:val="28"/>
          <w:szCs w:val="28"/>
          <w:lang w:eastAsia="ru-RU"/>
        </w:rPr>
        <w:t>модель</w:t>
      </w:r>
      <w:r w:rsidR="00BE5A36">
        <w:rPr>
          <w:rFonts w:ascii="Times New Roman" w:eastAsia="Times New Roman" w:hAnsi="Times New Roman" w:cs="Times New Roman"/>
          <w:color w:val="000000"/>
          <w:sz w:val="28"/>
          <w:szCs w:val="28"/>
          <w:lang w:eastAsia="ru-RU"/>
        </w:rPr>
        <w:t>.</w:t>
      </w:r>
    </w:p>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p>
    <w:p w:rsidR="00BE5A36" w:rsidRPr="00A32A88" w:rsidRDefault="00BE5A36" w:rsidP="00BE5A36">
      <w:pPr>
        <w:spacing w:after="0" w:line="240" w:lineRule="auto"/>
        <w:jc w:val="right"/>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Таблица 1</w:t>
      </w:r>
    </w:p>
    <w:p w:rsidR="00BE5A36" w:rsidRPr="00A32A88" w:rsidRDefault="00BE5A36" w:rsidP="00BE5A36">
      <w:pPr>
        <w:spacing w:after="0" w:line="240" w:lineRule="auto"/>
        <w:jc w:val="center"/>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b/>
          <w:bCs/>
          <w:color w:val="000000"/>
          <w:sz w:val="26"/>
          <w:szCs w:val="26"/>
          <w:lang w:eastAsia="ru-RU"/>
        </w:rPr>
        <w:t>Модель учебного занятия в учреждении дополнительного образования детей</w:t>
      </w:r>
    </w:p>
    <w:tbl>
      <w:tblPr>
        <w:tblW w:w="15680" w:type="dxa"/>
        <w:tblInd w:w="-459" w:type="dxa"/>
        <w:tblCellMar>
          <w:left w:w="0" w:type="dxa"/>
          <w:right w:w="0" w:type="dxa"/>
        </w:tblCellMar>
        <w:tblLook w:val="04A0" w:firstRow="1" w:lastRow="0" w:firstColumn="1" w:lastColumn="0" w:noHBand="0" w:noVBand="1"/>
      </w:tblPr>
      <w:tblGrid>
        <w:gridCol w:w="2075"/>
        <w:gridCol w:w="842"/>
        <w:gridCol w:w="2924"/>
        <w:gridCol w:w="2917"/>
        <w:gridCol w:w="4408"/>
        <w:gridCol w:w="2514"/>
      </w:tblGrid>
      <w:tr w:rsidR="00BE5A36" w:rsidRPr="00A32A88" w:rsidTr="001123D0">
        <w:tc>
          <w:tcPr>
            <w:tcW w:w="19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Блоки</w:t>
            </w:r>
          </w:p>
        </w:tc>
        <w:tc>
          <w:tcPr>
            <w:tcW w:w="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Этапы</w:t>
            </w:r>
          </w:p>
        </w:tc>
        <w:tc>
          <w:tcPr>
            <w:tcW w:w="27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Этап учебного занятия</w:t>
            </w:r>
          </w:p>
        </w:tc>
        <w:tc>
          <w:tcPr>
            <w:tcW w:w="2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Задачи этапа</w:t>
            </w:r>
          </w:p>
        </w:tc>
        <w:tc>
          <w:tcPr>
            <w:tcW w:w="45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Содержание деятельности</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Результат</w:t>
            </w:r>
          </w:p>
        </w:tc>
      </w:tr>
      <w:tr w:rsidR="00BE5A36" w:rsidRPr="00A32A88" w:rsidTr="001123D0">
        <w:trPr>
          <w:trHeight w:val="606"/>
        </w:trPr>
        <w:tc>
          <w:tcPr>
            <w:tcW w:w="198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ind w:left="113" w:right="113"/>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Подготовительный</w:t>
            </w: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1</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Организационный</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Подготовка детей к работе на занятии</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Организация начала занятия, создание психологического настроя на учебную деятельность и активизация внимания</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Восприятие</w:t>
            </w:r>
          </w:p>
        </w:tc>
      </w:tr>
      <w:tr w:rsidR="00BE5A36" w:rsidRPr="00A32A88" w:rsidTr="001123D0">
        <w:trPr>
          <w:trHeight w:val="810"/>
        </w:trPr>
        <w:tc>
          <w:tcPr>
            <w:tcW w:w="1986" w:type="dxa"/>
            <w:vMerge/>
            <w:tcBorders>
              <w:top w:val="nil"/>
              <w:left w:val="single" w:sz="8" w:space="0" w:color="auto"/>
              <w:bottom w:val="single" w:sz="8" w:space="0" w:color="auto"/>
              <w:right w:val="single" w:sz="8" w:space="0" w:color="auto"/>
            </w:tcBorders>
            <w:vAlign w:val="center"/>
            <w:hideMark/>
          </w:tcPr>
          <w:p w:rsidR="00BE5A36" w:rsidRPr="0023148E" w:rsidRDefault="00BE5A36" w:rsidP="001123D0">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2</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Проверочный</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Установление правильности и осознанности выполнения домашнего задания (если таковое было), выявление пробелов и их коррекция</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Проверка домашнего задания (творческого, практического), проверка усвоения знаний предыдущего занятия</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Самооценка, оценочная деятельность педагога</w:t>
            </w:r>
          </w:p>
        </w:tc>
      </w:tr>
      <w:tr w:rsidR="00BE5A36" w:rsidRPr="00A32A88" w:rsidTr="001123D0">
        <w:tc>
          <w:tcPr>
            <w:tcW w:w="198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ind w:left="113" w:right="113"/>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Основной</w:t>
            </w: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3</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Подготовительный (подготовка к новому содержанию)</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Обеспечение мотивации и принятие детьми цели учебно-познавательной деятельности</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Сообщение темы, цели учебного занятия и мотивация учебной деятельности детей (например, эвристический вопрос, познавательная задача, проблемное задание детям)</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Осмысление возможного начала работы</w:t>
            </w:r>
          </w:p>
        </w:tc>
      </w:tr>
      <w:tr w:rsidR="00BE5A36" w:rsidRPr="00A32A88" w:rsidTr="001123D0">
        <w:tc>
          <w:tcPr>
            <w:tcW w:w="1986" w:type="dxa"/>
            <w:vMerge/>
            <w:tcBorders>
              <w:top w:val="nil"/>
              <w:left w:val="single" w:sz="8" w:space="0" w:color="auto"/>
              <w:bottom w:val="single" w:sz="8" w:space="0" w:color="auto"/>
              <w:right w:val="single" w:sz="8" w:space="0" w:color="auto"/>
            </w:tcBorders>
            <w:vAlign w:val="center"/>
            <w:hideMark/>
          </w:tcPr>
          <w:p w:rsidR="00BE5A36" w:rsidRPr="0023148E" w:rsidRDefault="00BE5A36" w:rsidP="001123D0">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4</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Усвоение новых знаний и способов действий</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Обеспечение восприятия, осмысления и первичного запоминания связей и отношений в объекте изучения</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Использование заданий и вопросов, которые активизируют познавательную деятельность детей</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Освоение новых знаний</w:t>
            </w:r>
          </w:p>
        </w:tc>
      </w:tr>
      <w:tr w:rsidR="00BE5A36" w:rsidRPr="00A32A88" w:rsidTr="001123D0">
        <w:tc>
          <w:tcPr>
            <w:tcW w:w="1986" w:type="dxa"/>
            <w:vMerge/>
            <w:tcBorders>
              <w:top w:val="nil"/>
              <w:left w:val="single" w:sz="8" w:space="0" w:color="auto"/>
              <w:bottom w:val="single" w:sz="8" w:space="0" w:color="auto"/>
              <w:right w:val="single" w:sz="8" w:space="0" w:color="auto"/>
            </w:tcBorders>
            <w:vAlign w:val="center"/>
            <w:hideMark/>
          </w:tcPr>
          <w:p w:rsidR="00BE5A36" w:rsidRPr="0023148E" w:rsidRDefault="00BE5A36" w:rsidP="001123D0">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5</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Первичная проверка понимания изученного</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Установление правильности и осознанности усвоения нового учебного материала, выявление ошибочных или спорных представлений и их коррекция</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Применение пробных практических заданий, которые сочетаются с объяснением соответствующих правил или обоснованием</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Осознанное усвоение нового учебного материала</w:t>
            </w:r>
          </w:p>
        </w:tc>
      </w:tr>
      <w:tr w:rsidR="00BE5A36" w:rsidRPr="00A32A88" w:rsidTr="001123D0">
        <w:tc>
          <w:tcPr>
            <w:tcW w:w="1986" w:type="dxa"/>
            <w:vMerge/>
            <w:tcBorders>
              <w:top w:val="nil"/>
              <w:left w:val="single" w:sz="8" w:space="0" w:color="auto"/>
              <w:bottom w:val="single" w:sz="8" w:space="0" w:color="auto"/>
              <w:right w:val="single" w:sz="8" w:space="0" w:color="auto"/>
            </w:tcBorders>
            <w:vAlign w:val="center"/>
            <w:hideMark/>
          </w:tcPr>
          <w:p w:rsidR="00BE5A36" w:rsidRPr="0023148E" w:rsidRDefault="00BE5A36" w:rsidP="001123D0">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6</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Закрепление новых знаний, способов действий и их применение</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Обеспечение усвоения новых знаний, способов действий и их применения</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Применение тренировочных упражнений, заданий, которые выполняются самостоятельно детьми</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Осознанное усвоение нового материала</w:t>
            </w:r>
          </w:p>
        </w:tc>
      </w:tr>
      <w:tr w:rsidR="00BE5A36" w:rsidRPr="00A32A88" w:rsidTr="001123D0">
        <w:tc>
          <w:tcPr>
            <w:tcW w:w="1986" w:type="dxa"/>
            <w:vMerge/>
            <w:tcBorders>
              <w:top w:val="nil"/>
              <w:left w:val="single" w:sz="8" w:space="0" w:color="auto"/>
              <w:bottom w:val="single" w:sz="8" w:space="0" w:color="auto"/>
              <w:right w:val="single" w:sz="8" w:space="0" w:color="auto"/>
            </w:tcBorders>
            <w:vAlign w:val="center"/>
            <w:hideMark/>
          </w:tcPr>
          <w:p w:rsidR="00BE5A36" w:rsidRPr="0023148E" w:rsidRDefault="00BE5A36" w:rsidP="001123D0">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7</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Обобщение и систематизация знаний</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Формирование целостного представления знаний по теме</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Использование бесед и практических заданий</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Осмысление выполненной работы</w:t>
            </w:r>
          </w:p>
        </w:tc>
      </w:tr>
      <w:tr w:rsidR="00BE5A36" w:rsidRPr="00A32A88" w:rsidTr="001123D0">
        <w:tc>
          <w:tcPr>
            <w:tcW w:w="1986" w:type="dxa"/>
            <w:vMerge/>
            <w:tcBorders>
              <w:top w:val="nil"/>
              <w:left w:val="single" w:sz="8" w:space="0" w:color="auto"/>
              <w:bottom w:val="single" w:sz="8" w:space="0" w:color="auto"/>
              <w:right w:val="single" w:sz="8" w:space="0" w:color="auto"/>
            </w:tcBorders>
            <w:vAlign w:val="center"/>
            <w:hideMark/>
          </w:tcPr>
          <w:p w:rsidR="00BE5A36" w:rsidRPr="0023148E" w:rsidRDefault="00BE5A36" w:rsidP="001123D0">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8</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Контрольный</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Выявление качества и уровня овладения знаниями, самоконтроль и коррекция знаний и способов действий</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Использование тестовых заданий, устного (письменного) опроса, а также заданий различного уровня сложности (репродуктивного, творческого, поисково-исследовательского)</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Рефлексия, сравнение результатов собственной деятельности с другими, осмысление результатов</w:t>
            </w:r>
          </w:p>
        </w:tc>
      </w:tr>
      <w:tr w:rsidR="00BE5A36" w:rsidRPr="00A32A88" w:rsidTr="001123D0">
        <w:tc>
          <w:tcPr>
            <w:tcW w:w="198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ind w:left="113" w:right="113"/>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Итоговый</w:t>
            </w: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9</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Итоговый</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Анализ и оценка успешности достижения цели, определение перспективы последующей работы</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Педагог совместно с детьми подводит итог занятия</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Самоутверждение детей в успешности</w:t>
            </w:r>
          </w:p>
        </w:tc>
      </w:tr>
      <w:tr w:rsidR="00BE5A36" w:rsidRPr="00A32A88" w:rsidTr="001123D0">
        <w:tc>
          <w:tcPr>
            <w:tcW w:w="1986" w:type="dxa"/>
            <w:vMerge/>
            <w:tcBorders>
              <w:top w:val="nil"/>
              <w:left w:val="single" w:sz="8" w:space="0" w:color="auto"/>
              <w:bottom w:val="single" w:sz="8" w:space="0" w:color="auto"/>
              <w:right w:val="single" w:sz="8" w:space="0" w:color="auto"/>
            </w:tcBorders>
            <w:vAlign w:val="center"/>
            <w:hideMark/>
          </w:tcPr>
          <w:p w:rsidR="00BE5A36" w:rsidRPr="0023148E" w:rsidRDefault="00BE5A36" w:rsidP="001123D0">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10</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Рефлексивный</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Мобилизация детей на самооценку</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Самооценка детьми своей работоспособности, психологического состояния, причин некачественной работы, результативности работы, содержания и полезности учебной работы</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Проектирование детьми собственной деятельности на последующих занятиях</w:t>
            </w:r>
          </w:p>
        </w:tc>
      </w:tr>
      <w:tr w:rsidR="00BE5A36" w:rsidRPr="00A32A88" w:rsidTr="001123D0">
        <w:tc>
          <w:tcPr>
            <w:tcW w:w="1986" w:type="dxa"/>
            <w:vMerge/>
            <w:tcBorders>
              <w:top w:val="nil"/>
              <w:left w:val="single" w:sz="8" w:space="0" w:color="auto"/>
              <w:bottom w:val="single" w:sz="8" w:space="0" w:color="auto"/>
              <w:right w:val="single" w:sz="8" w:space="0" w:color="auto"/>
            </w:tcBorders>
            <w:vAlign w:val="center"/>
            <w:hideMark/>
          </w:tcPr>
          <w:p w:rsidR="00BE5A36" w:rsidRPr="0023148E" w:rsidRDefault="00BE5A36" w:rsidP="001123D0">
            <w:pPr>
              <w:spacing w:after="0" w:line="240" w:lineRule="auto"/>
              <w:rPr>
                <w:rFonts w:ascii="Times New Roman" w:eastAsia="Times New Roman" w:hAnsi="Times New Roman" w:cs="Times New Roman"/>
                <w:sz w:val="20"/>
                <w:szCs w:val="20"/>
                <w:lang w:eastAsia="ru-RU"/>
              </w:rPr>
            </w:pPr>
          </w:p>
        </w:tc>
        <w:tc>
          <w:tcPr>
            <w:tcW w:w="843"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11</w:t>
            </w:r>
          </w:p>
        </w:tc>
        <w:tc>
          <w:tcPr>
            <w:tcW w:w="2787"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Информационный</w:t>
            </w:r>
          </w:p>
        </w:tc>
        <w:tc>
          <w:tcPr>
            <w:tcW w:w="298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Обеспечение понимания цели, содержания домашнего задания, логики дальнейшего занятия</w:t>
            </w:r>
          </w:p>
        </w:tc>
        <w:tc>
          <w:tcPr>
            <w:tcW w:w="4529"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Информация о содержании и конечном результате домашнего задания, инструктаж по выполнению, определение места и роли данного задания в системе последующих занятий</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Определение перспектив деятельности</w:t>
            </w:r>
          </w:p>
        </w:tc>
      </w:tr>
    </w:tbl>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w:t>
      </w:r>
    </w:p>
    <w:p w:rsidR="00BE5A36" w:rsidRPr="00A32A88" w:rsidRDefault="00BE5A36" w:rsidP="001123D0">
      <w:pPr>
        <w:spacing w:after="0" w:line="240" w:lineRule="auto"/>
        <w:ind w:firstLine="708"/>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Построение занятия в соответствии с этой моделью помогает четко</w:t>
      </w:r>
      <w:r w:rsidR="001123D0">
        <w:rPr>
          <w:rFonts w:ascii="Times New Roman" w:eastAsia="Times New Roman" w:hAnsi="Times New Roman" w:cs="Times New Roman"/>
          <w:color w:val="000000"/>
          <w:sz w:val="28"/>
          <w:lang w:eastAsia="ru-RU"/>
        </w:rPr>
        <w:t xml:space="preserve"> </w:t>
      </w:r>
      <w:r w:rsidR="001123D0" w:rsidRPr="00A32A88">
        <w:rPr>
          <w:rFonts w:ascii="Times New Roman" w:eastAsia="Times New Roman" w:hAnsi="Times New Roman" w:cs="Times New Roman"/>
          <w:color w:val="000000"/>
          <w:sz w:val="28"/>
          <w:lang w:eastAsia="ru-RU"/>
        </w:rPr>
        <w:t>структурировать</w:t>
      </w:r>
      <w:r w:rsidR="001123D0">
        <w:rPr>
          <w:rFonts w:ascii="Times New Roman" w:eastAsia="Times New Roman" w:hAnsi="Times New Roman" w:cs="Times New Roman"/>
          <w:color w:val="000000"/>
          <w:sz w:val="28"/>
          <w:lang w:eastAsia="ru-RU"/>
        </w:rPr>
        <w:t xml:space="preserve"> </w:t>
      </w:r>
      <w:r w:rsidRPr="00A32A88">
        <w:rPr>
          <w:rFonts w:ascii="Times New Roman" w:eastAsia="Times New Roman" w:hAnsi="Times New Roman" w:cs="Times New Roman"/>
          <w:color w:val="000000"/>
          <w:sz w:val="28"/>
          <w:szCs w:val="28"/>
          <w:lang w:eastAsia="ru-RU"/>
        </w:rPr>
        <w:t>занятие, определить его этапы, задачи и содержание каждого из них. В соответствии с задачами каждого этапа педагог прогнозирует как промежуточный, так и конечный результат.</w:t>
      </w:r>
    </w:p>
    <w:p w:rsidR="00BE5A36" w:rsidRDefault="00BE5A36" w:rsidP="00BE5A36">
      <w:pPr>
        <w:spacing w:after="0" w:line="240" w:lineRule="auto"/>
        <w:jc w:val="center"/>
        <w:rPr>
          <w:rFonts w:ascii="Times New Roman" w:eastAsia="Times New Roman" w:hAnsi="Times New Roman" w:cs="Times New Roman"/>
          <w:b/>
          <w:bCs/>
          <w:color w:val="000000"/>
          <w:sz w:val="28"/>
          <w:szCs w:val="28"/>
          <w:lang w:eastAsia="ru-RU"/>
        </w:rPr>
      </w:pPr>
    </w:p>
    <w:p w:rsidR="00BE5A36" w:rsidRPr="00A32A88" w:rsidRDefault="00BE5A36" w:rsidP="00BE5A36">
      <w:pPr>
        <w:spacing w:after="0" w:line="240" w:lineRule="auto"/>
        <w:jc w:val="center"/>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b/>
          <w:bCs/>
          <w:color w:val="000000"/>
          <w:sz w:val="28"/>
          <w:szCs w:val="28"/>
          <w:lang w:eastAsia="ru-RU"/>
        </w:rPr>
        <w:t>Классификация учебных занятий</w:t>
      </w:r>
    </w:p>
    <w:p w:rsidR="00BE5A36" w:rsidRPr="00A32A88" w:rsidRDefault="001123D0" w:rsidP="00BE5A36">
      <w:pPr>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b/>
          <w:bCs/>
          <w:color w:val="000000"/>
          <w:sz w:val="28"/>
          <w:lang w:eastAsia="ru-RU"/>
        </w:rPr>
        <w:tab/>
      </w:r>
      <w:r w:rsidR="00BE5A36" w:rsidRPr="00A32A88">
        <w:rPr>
          <w:rFonts w:ascii="Times New Roman" w:eastAsia="Times New Roman" w:hAnsi="Times New Roman" w:cs="Times New Roman"/>
          <w:color w:val="000000"/>
          <w:sz w:val="28"/>
          <w:szCs w:val="28"/>
          <w:lang w:eastAsia="ru-RU"/>
        </w:rPr>
        <w:t>Исходя из современных научных представлений об учебном занятии, его содержательная цель носит триединый характер и состоит из трех взаимосвязанных, взаимодействующих аспектов, познавательного, развивающего и воспитательного, которые отражаются в цели по содержанию учебного материала.</w:t>
      </w:r>
    </w:p>
    <w:p w:rsidR="00BE5A36" w:rsidRPr="00A32A88" w:rsidRDefault="001123D0" w:rsidP="00BE5A36">
      <w:pPr>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szCs w:val="28"/>
          <w:lang w:eastAsia="ru-RU"/>
        </w:rPr>
        <w:tab/>
      </w:r>
      <w:r w:rsidR="00BE5A36" w:rsidRPr="00A32A88">
        <w:rPr>
          <w:rFonts w:ascii="Times New Roman" w:eastAsia="Times New Roman" w:hAnsi="Times New Roman" w:cs="Times New Roman"/>
          <w:color w:val="000000"/>
          <w:sz w:val="28"/>
          <w:lang w:eastAsia="ru-RU"/>
        </w:rPr>
        <w:t> </w:t>
      </w:r>
      <w:r w:rsidR="00BE5A36" w:rsidRPr="00A32A88">
        <w:rPr>
          <w:rFonts w:ascii="Times New Roman" w:eastAsia="Times New Roman" w:hAnsi="Times New Roman" w:cs="Times New Roman"/>
          <w:color w:val="000000"/>
          <w:sz w:val="28"/>
          <w:szCs w:val="28"/>
          <w:lang w:eastAsia="ru-RU"/>
        </w:rPr>
        <w:t>Цели – это механизм, с помощью которого педагог кодирует основное содержание и прогнозирует результаты своей деятельности и познавательной деятельности учащихся.</w:t>
      </w:r>
    </w:p>
    <w:p w:rsidR="00BE5A36" w:rsidRPr="00A32A88" w:rsidRDefault="001123D0" w:rsidP="00BE5A36">
      <w:pPr>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lang w:eastAsia="ru-RU"/>
        </w:rPr>
        <w:tab/>
      </w:r>
      <w:r w:rsidR="00BE5A36" w:rsidRPr="00A32A88">
        <w:rPr>
          <w:rFonts w:ascii="Times New Roman" w:eastAsia="Times New Roman" w:hAnsi="Times New Roman" w:cs="Times New Roman"/>
          <w:color w:val="000000"/>
          <w:sz w:val="28"/>
          <w:szCs w:val="28"/>
          <w:lang w:eastAsia="ru-RU"/>
        </w:rPr>
        <w:t>Этапы учебного занятия, его структура конструируются в соответствии с дидактической целью и закономерностями процесса обучения. Движение к реализации цели как прогнозируемому результату обуславливает переход от одной части занятия к другой, от этапа к этапу. Приемы работы педагога и воспитанников на каждом этапе зависят от содержания, цели, логики усвоения учебного материала, состава группы и опыта творческой деятельности педагога и воспитанников.</w:t>
      </w:r>
    </w:p>
    <w:p w:rsidR="00BE5A36" w:rsidRPr="00A32A88" w:rsidRDefault="001123D0" w:rsidP="00BE5A36">
      <w:pPr>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lang w:eastAsia="ru-RU"/>
        </w:rPr>
        <w:tab/>
      </w:r>
      <w:r w:rsidR="00BE5A36" w:rsidRPr="00A32A88">
        <w:rPr>
          <w:rFonts w:ascii="Times New Roman" w:eastAsia="Times New Roman" w:hAnsi="Times New Roman" w:cs="Times New Roman"/>
          <w:color w:val="000000"/>
          <w:sz w:val="28"/>
          <w:szCs w:val="28"/>
          <w:lang w:eastAsia="ru-RU"/>
        </w:rPr>
        <w:t>Дидактическая цель является важнейшим структурным элементом и определяет тип и структуру учебного занятия. Учитывая активную позицию воспитанников в освоении материала и формировании умений, классифицировать учебные занятия по дидактической цели можно следующим образом: изучение и первичное закрепление новых знаний; закрепление знаний и способов деятельности, комплексное применение знаний и способов деятельности; обобщение и систематизация знаний и способов деятельности; проверка, оценка, коррекция знаний и способов деятельности. Каждый тип учебного занятия имеет свою структуру, основной компонент занятия кодируется в названии типа учебного занятия, общими этапами для всех типов занятий являются организационный,</w:t>
      </w:r>
      <w:r w:rsidR="00BE5A36" w:rsidRPr="00A32A88">
        <w:rPr>
          <w:rFonts w:ascii="Times New Roman" w:eastAsia="Times New Roman" w:hAnsi="Times New Roman" w:cs="Times New Roman"/>
          <w:color w:val="000000"/>
          <w:sz w:val="28"/>
          <w:lang w:eastAsia="ru-RU"/>
        </w:rPr>
        <w:t> целеполагания </w:t>
      </w:r>
      <w:r w:rsidR="00BE5A36" w:rsidRPr="00A32A88">
        <w:rPr>
          <w:rFonts w:ascii="Times New Roman" w:eastAsia="Times New Roman" w:hAnsi="Times New Roman" w:cs="Times New Roman"/>
          <w:color w:val="000000"/>
          <w:sz w:val="28"/>
          <w:szCs w:val="28"/>
          <w:lang w:eastAsia="ru-RU"/>
        </w:rPr>
        <w:t>и мотивации, подведения итогов.</w:t>
      </w:r>
    </w:p>
    <w:p w:rsidR="00BE5A36" w:rsidRPr="00A32A88" w:rsidRDefault="001123D0" w:rsidP="00BE5A36">
      <w:pPr>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lang w:eastAsia="ru-RU"/>
        </w:rPr>
        <w:tab/>
      </w:r>
      <w:r w:rsidR="00BE5A36" w:rsidRPr="00A32A88">
        <w:rPr>
          <w:rFonts w:ascii="Times New Roman" w:eastAsia="Times New Roman" w:hAnsi="Times New Roman" w:cs="Times New Roman"/>
          <w:color w:val="000000"/>
          <w:sz w:val="28"/>
          <w:szCs w:val="28"/>
          <w:lang w:eastAsia="ru-RU"/>
        </w:rPr>
        <w:t>Организационный момент учебного занятия предполагает создание продуктивных условий для взаимодействия педагога и воспитанников.</w:t>
      </w:r>
    </w:p>
    <w:p w:rsidR="00BE5A36" w:rsidRPr="00A32A88" w:rsidRDefault="001123D0" w:rsidP="00BE5A36">
      <w:pPr>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lang w:eastAsia="ru-RU"/>
        </w:rPr>
        <w:tab/>
      </w:r>
      <w:r w:rsidR="00BE5A36" w:rsidRPr="00A32A88">
        <w:rPr>
          <w:rFonts w:ascii="Times New Roman" w:eastAsia="Times New Roman" w:hAnsi="Times New Roman" w:cs="Times New Roman"/>
          <w:color w:val="000000"/>
          <w:sz w:val="28"/>
          <w:szCs w:val="28"/>
          <w:lang w:eastAsia="ru-RU"/>
        </w:rPr>
        <w:t>Этап</w:t>
      </w:r>
      <w:r w:rsidR="00BE5A36" w:rsidRPr="00A32A88">
        <w:rPr>
          <w:rFonts w:ascii="Times New Roman" w:eastAsia="Times New Roman" w:hAnsi="Times New Roman" w:cs="Times New Roman"/>
          <w:color w:val="000000"/>
          <w:sz w:val="28"/>
          <w:lang w:eastAsia="ru-RU"/>
        </w:rPr>
        <w:t> целеполагания </w:t>
      </w:r>
      <w:r w:rsidR="00BE5A36" w:rsidRPr="00A32A88">
        <w:rPr>
          <w:rFonts w:ascii="Times New Roman" w:eastAsia="Times New Roman" w:hAnsi="Times New Roman" w:cs="Times New Roman"/>
          <w:color w:val="000000"/>
          <w:sz w:val="28"/>
          <w:szCs w:val="28"/>
          <w:lang w:eastAsia="ru-RU"/>
        </w:rPr>
        <w:t>и мотивации обеспечивает желание участников педагогического процесса работать на занятии через постановку целей и актуализацию мотивов учебной деятельности, через формирование установок на восприятие и осмысление учебной информации, развитие личностных качеств воспитанника.</w:t>
      </w:r>
    </w:p>
    <w:p w:rsidR="00BE5A36" w:rsidRPr="00A32A88" w:rsidRDefault="001123D0" w:rsidP="00BE5A36">
      <w:pPr>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lang w:eastAsia="ru-RU"/>
        </w:rPr>
        <w:tab/>
      </w:r>
      <w:r w:rsidR="00BE5A36" w:rsidRPr="00A32A88">
        <w:rPr>
          <w:rFonts w:ascii="Times New Roman" w:eastAsia="Times New Roman" w:hAnsi="Times New Roman" w:cs="Times New Roman"/>
          <w:color w:val="000000"/>
          <w:sz w:val="28"/>
          <w:szCs w:val="28"/>
          <w:lang w:eastAsia="ru-RU"/>
        </w:rPr>
        <w:t>При подведении итогов определяется уровень достижения целей, мера участия всех учеников и каждого в отдельности, оценка их работы и перспективы познавательного процесса.</w:t>
      </w:r>
    </w:p>
    <w:p w:rsidR="00BE5A36" w:rsidRPr="00A32A88" w:rsidRDefault="001123D0" w:rsidP="00BE5A36">
      <w:pPr>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lang w:eastAsia="ru-RU"/>
        </w:rPr>
        <w:tab/>
      </w:r>
      <w:r w:rsidR="00BE5A36" w:rsidRPr="00A32A88">
        <w:rPr>
          <w:rFonts w:ascii="Times New Roman" w:eastAsia="Times New Roman" w:hAnsi="Times New Roman" w:cs="Times New Roman"/>
          <w:color w:val="000000"/>
          <w:sz w:val="28"/>
          <w:szCs w:val="28"/>
          <w:lang w:eastAsia="ru-RU"/>
        </w:rPr>
        <w:t>Взаимосвязь типа, дидактической цели и структуры учебного занятия представлена в таблице 2 «Типы учебных занятий, их дидактическая цель и структура».</w:t>
      </w:r>
    </w:p>
    <w:p w:rsidR="00BE5A36" w:rsidRPr="00A32A88" w:rsidRDefault="00BE5A36" w:rsidP="00BE5A36">
      <w:pPr>
        <w:spacing w:after="0" w:line="240" w:lineRule="auto"/>
        <w:jc w:val="right"/>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Таблица 2</w:t>
      </w:r>
    </w:p>
    <w:p w:rsidR="00BE5A36" w:rsidRPr="00A32A88" w:rsidRDefault="00BE5A36" w:rsidP="00BE5A36">
      <w:pPr>
        <w:spacing w:after="0" w:line="240" w:lineRule="auto"/>
        <w:jc w:val="right"/>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w:t>
      </w:r>
    </w:p>
    <w:p w:rsidR="00BE5A36" w:rsidRPr="00A32A88" w:rsidRDefault="00BE5A36" w:rsidP="00BE5A36">
      <w:pPr>
        <w:spacing w:after="0" w:line="240" w:lineRule="auto"/>
        <w:jc w:val="center"/>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b/>
          <w:bCs/>
          <w:color w:val="000000"/>
          <w:sz w:val="28"/>
          <w:szCs w:val="28"/>
          <w:lang w:eastAsia="ru-RU"/>
        </w:rPr>
        <w:t>Типы учебных занятий, их дидактическая цель и структура</w:t>
      </w:r>
    </w:p>
    <w:tbl>
      <w:tblPr>
        <w:tblW w:w="15168" w:type="dxa"/>
        <w:tblInd w:w="-176" w:type="dxa"/>
        <w:tblCellMar>
          <w:left w:w="0" w:type="dxa"/>
          <w:right w:w="0" w:type="dxa"/>
        </w:tblCellMar>
        <w:tblLook w:val="04A0" w:firstRow="1" w:lastRow="0" w:firstColumn="1" w:lastColumn="0" w:noHBand="0" w:noVBand="1"/>
      </w:tblPr>
      <w:tblGrid>
        <w:gridCol w:w="3119"/>
        <w:gridCol w:w="3600"/>
        <w:gridCol w:w="3488"/>
        <w:gridCol w:w="4961"/>
      </w:tblGrid>
      <w:tr w:rsidR="00BE5A36" w:rsidRPr="00A32A88" w:rsidTr="001123D0">
        <w:tc>
          <w:tcPr>
            <w:tcW w:w="31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Тип учебного занятия</w:t>
            </w:r>
          </w:p>
        </w:tc>
        <w:tc>
          <w:tcPr>
            <w:tcW w:w="36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Дидактическая цель</w:t>
            </w:r>
          </w:p>
        </w:tc>
        <w:tc>
          <w:tcPr>
            <w:tcW w:w="34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Структура</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center"/>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Нетрадиционные формы проведения занятия</w:t>
            </w:r>
          </w:p>
        </w:tc>
      </w:tr>
      <w:tr w:rsidR="00BE5A36" w:rsidRPr="00A32A88" w:rsidTr="001123D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ind w:left="546" w:hanging="546"/>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Учебное занятие изучения и первичного закрепления новых знаний</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Создать условия для осознания и осмысления блока новой учебной информации</w:t>
            </w:r>
          </w:p>
        </w:tc>
        <w:tc>
          <w:tcPr>
            <w:tcW w:w="3488"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Оргмомент</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Актуализация знаний и умений</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Мотивация. Целеполагание</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Организация восприятия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Организация осмысления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Первичная проверка понимания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Организация первичного закрепления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Анализ</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Рефлексия</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Лекция, семинар, экскурсия, конференция, лабораторно-практическое занятие, дидактическая сказка</w:t>
            </w:r>
          </w:p>
        </w:tc>
      </w:tr>
      <w:tr w:rsidR="00BE5A36" w:rsidRPr="00A32A88" w:rsidTr="001123D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Учебное занятие закрепления знаний и способов деятельности</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Обеспечить закрепление знаний и способов деятельности воспитанников</w:t>
            </w:r>
          </w:p>
        </w:tc>
        <w:tc>
          <w:tcPr>
            <w:tcW w:w="3488"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Оргмомент</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Мотивация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Актуализация знаний и способов действий</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Конструирование образца применения знаний в стандартной и измененной ситуациях</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Самостоятельное применение знаний</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Контроль и самоконтроль</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Коррекция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Рефлексия</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Семинар, экскурсия, консультация, игра-путешествие</w:t>
            </w:r>
          </w:p>
        </w:tc>
      </w:tr>
      <w:tr w:rsidR="00BE5A36" w:rsidRPr="00A32A88" w:rsidTr="001123D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Учебное занятие комплексного применения знаний и способов деятельности</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Создать содержательные и организационные условия для самостоятельного применения учащимися комплекса знаний и способов деятельности</w:t>
            </w:r>
          </w:p>
        </w:tc>
        <w:tc>
          <w:tcPr>
            <w:tcW w:w="3488"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Оргмомент</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Целеполагание. Мотивация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Актуализация комплекса знаний и способов деятельности</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Самостоятельное применение знаний (упражнений) в сходных и новых ситуациях</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Самоконтроль и контроль</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Коррекция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Рефлексия</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«Литературная гостиная», викторина «Что? Где? Когда?», «Занятие-путешествие», концерт</w:t>
            </w:r>
          </w:p>
        </w:tc>
      </w:tr>
      <w:tr w:rsidR="00BE5A36" w:rsidRPr="00A32A88" w:rsidTr="001123D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Учебное занятие обобщения и систематизации знаний и способов деятельности</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Организовать деятельность воспитанников по обобщению знаний и способов деятельности</w:t>
            </w:r>
          </w:p>
        </w:tc>
        <w:tc>
          <w:tcPr>
            <w:tcW w:w="3488"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Оргмомент</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Целеполагание. Мотивация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Анализ содержания учебного материала</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Выделение главного в учебном материале</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Обобщение и систематизация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Рефлексия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Обобщение может осуществляться как по теме, разделу, так и по проблеме. Самое главное в методике обобщения – включение части в целое. Необходима тщательная подготовка воспитанников (сообщение заранее проблемы, вопросов, обеспечение на занятии дидактическим материалом)</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Лекция, экскурсия</w:t>
            </w:r>
          </w:p>
        </w:tc>
      </w:tr>
      <w:tr w:rsidR="00BE5A36" w:rsidRPr="00A32A88" w:rsidTr="001123D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Учебное занятие по проверке, оценке, коррекции знаний и способов деятельности</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1.Обеспечить проверку и оценку знаний и способов деятельности воспитанников (контрольное занятие)</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2.Организовать деятельность воспитанников по коррекции своих знаний и способов деятельности</w:t>
            </w:r>
          </w:p>
        </w:tc>
        <w:tc>
          <w:tcPr>
            <w:tcW w:w="3488"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Мотивация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Самостоятельное выполнение заданий</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Самоконтроль</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Контроль</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Анализ</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Оценка</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Коррекция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Рефлексия</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На занятиях преобладает деятельность, направленная на постепенное усложнение заданий за счет комплексного охвата знаний, применение их на разных уровнях</w:t>
            </w:r>
          </w:p>
        </w:tc>
      </w:tr>
    </w:tbl>
    <w:p w:rsidR="00BE5A36" w:rsidRPr="00A32A88" w:rsidRDefault="00BE5A36" w:rsidP="00BE5A36">
      <w:pPr>
        <w:spacing w:after="0" w:line="240" w:lineRule="auto"/>
        <w:jc w:val="both"/>
        <w:rPr>
          <w:rFonts w:ascii="Times New Roman" w:eastAsia="Times New Roman" w:hAnsi="Times New Roman" w:cs="Times New Roman"/>
          <w:color w:val="000000"/>
          <w:sz w:val="27"/>
          <w:szCs w:val="27"/>
          <w:lang w:eastAsia="ru-RU"/>
        </w:rPr>
      </w:pPr>
      <w:r w:rsidRPr="00A32A88">
        <w:rPr>
          <w:rFonts w:ascii="Times New Roman" w:eastAsia="Times New Roman" w:hAnsi="Times New Roman" w:cs="Times New Roman"/>
          <w:color w:val="000000"/>
          <w:sz w:val="28"/>
          <w:szCs w:val="28"/>
          <w:lang w:eastAsia="ru-RU"/>
        </w:rPr>
        <w:t> </w:t>
      </w:r>
    </w:p>
    <w:p w:rsidR="00BE5A36" w:rsidRPr="0023148E" w:rsidRDefault="00BE5A36" w:rsidP="0023148E">
      <w:pPr>
        <w:spacing w:after="0" w:line="240" w:lineRule="auto"/>
        <w:ind w:firstLine="708"/>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b/>
          <w:bCs/>
          <w:color w:val="000000"/>
          <w:sz w:val="28"/>
          <w:szCs w:val="28"/>
          <w:lang w:eastAsia="ru-RU"/>
        </w:rPr>
        <w:t>Условия достижения эффективности занятия:</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Комплексность целей (обучающие, воспитательные, общеразвивающие задачи);</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Адекватность содержания поставленным целям, а также их соответствие особенностям детского коллектива;</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Соответствие способов работы поставленным целям и содержанию;</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Наличие четко продуманной логики занятия, преемственности этапов;</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Четкая организация начала занятия, мотивация детей на учебную деятельность;</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Наличие благоприятной психологической атмосферы;</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Активная позиция ребенка (активизация познавательной и практической деятельности, включение каждого ребенка в деятельность);</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xml:space="preserve">- </w:t>
      </w:r>
      <w:r w:rsidR="001123D0" w:rsidRPr="0023148E">
        <w:rPr>
          <w:rFonts w:ascii="Times New Roman" w:eastAsia="Times New Roman" w:hAnsi="Times New Roman" w:cs="Times New Roman"/>
          <w:color w:val="000000"/>
          <w:sz w:val="28"/>
          <w:szCs w:val="28"/>
          <w:lang w:eastAsia="ru-RU"/>
        </w:rPr>
        <w:t xml:space="preserve">Полное методическое обеспечение </w:t>
      </w:r>
      <w:r w:rsidRPr="0023148E">
        <w:rPr>
          <w:rFonts w:ascii="Times New Roman" w:eastAsia="Times New Roman" w:hAnsi="Times New Roman" w:cs="Times New Roman"/>
          <w:color w:val="000000"/>
          <w:sz w:val="28"/>
          <w:szCs w:val="28"/>
          <w:lang w:eastAsia="ru-RU"/>
        </w:rPr>
        <w:t>и материально-техническое оснащение занятия.</w:t>
      </w:r>
    </w:p>
    <w:p w:rsidR="00BE5A36" w:rsidRPr="0023148E" w:rsidRDefault="001123D0"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xml:space="preserve"> </w:t>
      </w:r>
      <w:r w:rsidRPr="0023148E">
        <w:rPr>
          <w:rFonts w:ascii="Times New Roman" w:eastAsia="Times New Roman" w:hAnsi="Times New Roman" w:cs="Times New Roman"/>
          <w:color w:val="000000"/>
          <w:sz w:val="28"/>
          <w:szCs w:val="28"/>
          <w:lang w:eastAsia="ru-RU"/>
        </w:rPr>
        <w:tab/>
      </w:r>
      <w:r w:rsidR="00BE5A36" w:rsidRPr="0023148E">
        <w:rPr>
          <w:rFonts w:ascii="Times New Roman" w:eastAsia="Times New Roman" w:hAnsi="Times New Roman" w:cs="Times New Roman"/>
          <w:color w:val="000000"/>
          <w:sz w:val="28"/>
          <w:szCs w:val="28"/>
          <w:lang w:eastAsia="ru-RU"/>
        </w:rPr>
        <w:t xml:space="preserve">Постоянный перевод </w:t>
      </w:r>
      <w:r w:rsidRPr="0023148E">
        <w:rPr>
          <w:rFonts w:ascii="Times New Roman" w:eastAsia="Times New Roman" w:hAnsi="Times New Roman" w:cs="Times New Roman"/>
          <w:color w:val="000000"/>
          <w:sz w:val="28"/>
          <w:szCs w:val="28"/>
          <w:lang w:eastAsia="ru-RU"/>
        </w:rPr>
        <w:t>ребенка</w:t>
      </w:r>
      <w:r w:rsidR="00BE5A36" w:rsidRPr="0023148E">
        <w:rPr>
          <w:rFonts w:ascii="Times New Roman" w:eastAsia="Times New Roman" w:hAnsi="Times New Roman" w:cs="Times New Roman"/>
          <w:color w:val="000000"/>
          <w:sz w:val="28"/>
          <w:szCs w:val="28"/>
          <w:lang w:eastAsia="ru-RU"/>
        </w:rPr>
        <w:t xml:space="preserve"> из зоны его актуального в зону ближайшего развития является основным показателем эффективности учебного занятия.</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p>
    <w:p w:rsidR="00BE5A36" w:rsidRPr="0023148E" w:rsidRDefault="00BE5A36" w:rsidP="00BE5A36">
      <w:pPr>
        <w:spacing w:after="0" w:line="240" w:lineRule="auto"/>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b/>
          <w:bCs/>
          <w:color w:val="000000"/>
          <w:sz w:val="28"/>
          <w:szCs w:val="28"/>
          <w:lang w:eastAsia="ru-RU"/>
        </w:rPr>
        <w:t>Основные требования к построению современных учебных занятий:</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Создание и поддержание высокого уровня познавательного интереса и активности детей;</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Целесообразное расходование времени занятия;</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Применение разнообразных педагогических средств обучения;</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Личностно-ориентированное взаимодействие педагога с воспитанниками;</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Практическая значимость полученных знаний и умений.</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Для проведения результативного учебного занятия необходима достаточно серьезная подготовка педагога к нему. Удастся ли занятие? Как удержать внимание ребят, развить интерес к учебному предмету? Эти и многие другие вопросы волнуют практически каждого педагога. Что же является главным для педагога при подготовке учебного занятия?</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w:t>
      </w:r>
    </w:p>
    <w:p w:rsidR="00BE5A36" w:rsidRPr="0023148E" w:rsidRDefault="00BE5A36" w:rsidP="00BE5A36">
      <w:pPr>
        <w:spacing w:after="0" w:line="240" w:lineRule="auto"/>
        <w:jc w:val="center"/>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b/>
          <w:bCs/>
          <w:color w:val="000000"/>
          <w:sz w:val="28"/>
          <w:szCs w:val="28"/>
          <w:lang w:eastAsia="ru-RU"/>
        </w:rPr>
        <w:t>Алгоритм подготовки учебного занятия</w:t>
      </w:r>
    </w:p>
    <w:p w:rsidR="00BE5A36" w:rsidRPr="0023148E" w:rsidRDefault="00BE5A36" w:rsidP="0023148E">
      <w:pPr>
        <w:spacing w:after="0" w:line="240" w:lineRule="auto"/>
        <w:ind w:firstLine="708"/>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Алгоритм подготовки учебного занятия, как основа этой методики, может быть следующим:</w:t>
      </w:r>
    </w:p>
    <w:tbl>
      <w:tblPr>
        <w:tblW w:w="0" w:type="auto"/>
        <w:tblCellMar>
          <w:left w:w="0" w:type="dxa"/>
          <w:right w:w="0" w:type="dxa"/>
        </w:tblCellMar>
        <w:tblLook w:val="04A0" w:firstRow="1" w:lastRow="0" w:firstColumn="1" w:lastColumn="0" w:noHBand="0" w:noVBand="1"/>
      </w:tblPr>
      <w:tblGrid>
        <w:gridCol w:w="1064"/>
        <w:gridCol w:w="13722"/>
      </w:tblGrid>
      <w:tr w:rsidR="00BE5A36" w:rsidRPr="0023148E" w:rsidTr="001123D0">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1 этап</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w:t>
            </w:r>
          </w:p>
        </w:tc>
        <w:tc>
          <w:tcPr>
            <w:tcW w:w="1697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Анализ предыдущего учебного занятия, поиск ответов на следующие вопросы:</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Достигло ли учебное занятие поставленной цели?</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xml:space="preserve">- </w:t>
            </w:r>
            <w:proofErr w:type="gramStart"/>
            <w:r w:rsidRPr="0023148E">
              <w:rPr>
                <w:rFonts w:ascii="Times New Roman" w:eastAsia="Times New Roman" w:hAnsi="Times New Roman" w:cs="Times New Roman"/>
                <w:sz w:val="20"/>
                <w:szCs w:val="20"/>
                <w:lang w:eastAsia="ru-RU"/>
              </w:rPr>
              <w:t>В</w:t>
            </w:r>
            <w:proofErr w:type="gramEnd"/>
            <w:r w:rsidRPr="0023148E">
              <w:rPr>
                <w:rFonts w:ascii="Times New Roman" w:eastAsia="Times New Roman" w:hAnsi="Times New Roman" w:cs="Times New Roman"/>
                <w:sz w:val="20"/>
                <w:szCs w:val="20"/>
                <w:lang w:eastAsia="ru-RU"/>
              </w:rPr>
              <w:t xml:space="preserve"> каком объеме и качестве реализованы задачи занятия на каждом из его этапов?</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Насколько полно и качественно реализовано содержание?</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Каков в целом результат занятия, оправдался ли прогноз педагога?</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За счет чего были достигнуты те или иные результаты (причины)?</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xml:space="preserve">- </w:t>
            </w:r>
            <w:proofErr w:type="gramStart"/>
            <w:r w:rsidRPr="0023148E">
              <w:rPr>
                <w:rFonts w:ascii="Times New Roman" w:eastAsia="Times New Roman" w:hAnsi="Times New Roman" w:cs="Times New Roman"/>
                <w:sz w:val="20"/>
                <w:szCs w:val="20"/>
                <w:lang w:eastAsia="ru-RU"/>
              </w:rPr>
              <w:t>В</w:t>
            </w:r>
            <w:proofErr w:type="gramEnd"/>
            <w:r w:rsidRPr="0023148E">
              <w:rPr>
                <w:rFonts w:ascii="Times New Roman" w:eastAsia="Times New Roman" w:hAnsi="Times New Roman" w:cs="Times New Roman"/>
                <w:sz w:val="20"/>
                <w:szCs w:val="20"/>
                <w:lang w:eastAsia="ru-RU"/>
              </w:rPr>
              <w:t xml:space="preserve"> зависимости от результатов что необходимо изменить в последующих учебных занятиях, какие новые элементы внести, от чего отказаться?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Все ли потенциальные возможности занятия и его темы были использованы для решения воспитательных и обучающих задач?</w:t>
            </w:r>
          </w:p>
        </w:tc>
      </w:tr>
      <w:tr w:rsidR="00BE5A36" w:rsidRPr="0023148E" w:rsidTr="001123D0">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2 этап</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w:t>
            </w:r>
          </w:p>
        </w:tc>
        <w:tc>
          <w:tcPr>
            <w:tcW w:w="1697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Моделирующий. По результатам анализа предыдущего занятия строится модель будущего учебного занятия: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Определение места данного учебного занятия в системе тем, в логике процесса обучения (здесь можно опираться на виды и разновидности занятий);</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Обозначение задач учебного занятия;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Определение темы и ее потенциала, как обучающего, так и воспитательного;</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Определения вида занятия, если в этом есть необходимость;</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Определение типа занятия;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Продумывание содержательных этапов и логики занятия, отбор способов работы как педагога, так и детей на каждом этапе занятия;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Подбор педагогических способов контроля и оценки усвоения детьми материала занятия.</w:t>
            </w:r>
          </w:p>
        </w:tc>
      </w:tr>
      <w:tr w:rsidR="00BE5A36" w:rsidRPr="0023148E" w:rsidTr="001123D0">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b/>
                <w:bCs/>
                <w:sz w:val="20"/>
                <w:szCs w:val="20"/>
                <w:lang w:eastAsia="ru-RU"/>
              </w:rPr>
              <w:t>3 этап</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w:t>
            </w:r>
          </w:p>
        </w:tc>
        <w:tc>
          <w:tcPr>
            <w:tcW w:w="16974" w:type="dxa"/>
            <w:tcBorders>
              <w:top w:val="nil"/>
              <w:left w:val="nil"/>
              <w:bottom w:val="single" w:sz="8" w:space="0" w:color="auto"/>
              <w:right w:val="single" w:sz="8" w:space="0" w:color="auto"/>
            </w:tcBorders>
            <w:tcMar>
              <w:top w:w="0" w:type="dxa"/>
              <w:left w:w="108" w:type="dxa"/>
              <w:bottom w:w="0" w:type="dxa"/>
              <w:right w:w="108" w:type="dxa"/>
            </w:tcMar>
            <w:hideMark/>
          </w:tcPr>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Обеспечение содержания учебного занятия: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Самоподготовка педагога: подбор информационного, познавательного материала (содержания занятия);</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Обеспечение учебной деятельности учащихся: подбор, изготовление дидактического, наглядного, раздаточного материала; подготовка заданий;</w:t>
            </w:r>
          </w:p>
          <w:p w:rsidR="00BE5A36" w:rsidRPr="0023148E" w:rsidRDefault="00BE5A36" w:rsidP="001123D0">
            <w:pPr>
              <w:spacing w:after="0" w:line="240" w:lineRule="auto"/>
              <w:jc w:val="both"/>
              <w:rPr>
                <w:rFonts w:ascii="Times New Roman" w:eastAsia="Times New Roman" w:hAnsi="Times New Roman" w:cs="Times New Roman"/>
                <w:sz w:val="20"/>
                <w:szCs w:val="20"/>
                <w:lang w:eastAsia="ru-RU"/>
              </w:rPr>
            </w:pPr>
            <w:r w:rsidRPr="0023148E">
              <w:rPr>
                <w:rFonts w:ascii="Times New Roman" w:eastAsia="Times New Roman" w:hAnsi="Times New Roman" w:cs="Times New Roman"/>
                <w:sz w:val="20"/>
                <w:szCs w:val="20"/>
                <w:lang w:eastAsia="ru-RU"/>
              </w:rPr>
              <w:t>- Материально-техническое обеспечение: подготовка кабинета, инвентаря, оборудования и т.д.</w:t>
            </w:r>
          </w:p>
        </w:tc>
      </w:tr>
    </w:tbl>
    <w:p w:rsidR="00BE5A36" w:rsidRPr="0023148E" w:rsidRDefault="00BE5A36" w:rsidP="00BE5A36">
      <w:pPr>
        <w:spacing w:after="0" w:line="240" w:lineRule="auto"/>
        <w:jc w:val="both"/>
        <w:rPr>
          <w:rFonts w:ascii="Times New Roman" w:eastAsia="Times New Roman" w:hAnsi="Times New Roman" w:cs="Times New Roman"/>
          <w:color w:val="000000"/>
          <w:sz w:val="20"/>
          <w:szCs w:val="20"/>
          <w:lang w:eastAsia="ru-RU"/>
        </w:rPr>
      </w:pPr>
      <w:r w:rsidRPr="0023148E">
        <w:rPr>
          <w:rFonts w:ascii="Times New Roman" w:eastAsia="Times New Roman" w:hAnsi="Times New Roman" w:cs="Times New Roman"/>
          <w:color w:val="000000"/>
          <w:sz w:val="20"/>
          <w:szCs w:val="20"/>
          <w:lang w:eastAsia="ru-RU"/>
        </w:rPr>
        <w:t> </w:t>
      </w:r>
    </w:p>
    <w:p w:rsidR="00BE5A36" w:rsidRPr="0023148E" w:rsidRDefault="001123D0"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ab/>
      </w:r>
      <w:r w:rsidR="00BE5A36" w:rsidRPr="0023148E">
        <w:rPr>
          <w:rFonts w:ascii="Times New Roman" w:eastAsia="Times New Roman" w:hAnsi="Times New Roman" w:cs="Times New Roman"/>
          <w:color w:val="000000"/>
          <w:sz w:val="28"/>
          <w:szCs w:val="28"/>
          <w:lang w:eastAsia="ru-RU"/>
        </w:rPr>
        <w:t>Необходимо отметить, что в каждой конкретной ситуации предложенный алгоритм будет варьироваться, уточняться, детализироваться. Важна сама логика действий, прослеживание педагогом последовательности как своей работы, так и учебной деятельности детей, построение учебных занятий не как отдельных, разовых, не связанных друг с другом форм работы с детьми, а как системы обучения, которая позволит полностью реализовать творческий, познавательный, развивающий потенциал преподаваемого педагогом учебного предмета.</w:t>
      </w:r>
    </w:p>
    <w:p w:rsidR="00BE5A36" w:rsidRPr="0023148E" w:rsidRDefault="001123D0"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ab/>
      </w:r>
      <w:r w:rsidR="00BE5A36" w:rsidRPr="0023148E">
        <w:rPr>
          <w:rFonts w:ascii="Times New Roman" w:eastAsia="Times New Roman" w:hAnsi="Times New Roman" w:cs="Times New Roman"/>
          <w:color w:val="000000"/>
          <w:sz w:val="28"/>
          <w:szCs w:val="28"/>
          <w:lang w:eastAsia="ru-RU"/>
        </w:rPr>
        <w:t>Детальное соблюдение условий эффективности занятия, основных требований к его подготовке и построению обеспечит высокий результат занятия.</w:t>
      </w:r>
    </w:p>
    <w:p w:rsidR="00BE5A36" w:rsidRPr="0023148E" w:rsidRDefault="00BE5A36" w:rsidP="00BE5A36">
      <w:pPr>
        <w:spacing w:after="0" w:line="240" w:lineRule="auto"/>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b/>
          <w:bCs/>
          <w:color w:val="000000"/>
          <w:sz w:val="28"/>
          <w:szCs w:val="28"/>
          <w:lang w:eastAsia="ru-RU"/>
        </w:rPr>
        <w:t> </w:t>
      </w:r>
    </w:p>
    <w:p w:rsidR="00BE5A36" w:rsidRPr="0023148E" w:rsidRDefault="00BE5A36" w:rsidP="00BE5A36">
      <w:pPr>
        <w:spacing w:after="0" w:line="240" w:lineRule="auto"/>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b/>
          <w:bCs/>
          <w:color w:val="000000"/>
          <w:sz w:val="28"/>
          <w:szCs w:val="28"/>
          <w:lang w:eastAsia="ru-RU"/>
        </w:rPr>
        <w:t> </w:t>
      </w:r>
    </w:p>
    <w:p w:rsidR="00BE5A36" w:rsidRPr="0023148E" w:rsidRDefault="00BE5A36" w:rsidP="00BE5A36">
      <w:pPr>
        <w:spacing w:after="0" w:line="240" w:lineRule="auto"/>
        <w:jc w:val="center"/>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b/>
          <w:bCs/>
          <w:color w:val="000000"/>
          <w:sz w:val="28"/>
          <w:szCs w:val="28"/>
          <w:lang w:eastAsia="ru-RU"/>
        </w:rPr>
        <w:t>Перспектива деятельности</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Методические рекомендации помогут:</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повысить результативность занятия;</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включить детей в творческую деятельность;</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-организовать работу с молодыми педагогами;</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совершенствовать профессионализм</w:t>
      </w:r>
      <w:r w:rsidR="001123D0" w:rsidRPr="0023148E">
        <w:rPr>
          <w:rFonts w:ascii="Times New Roman" w:eastAsia="Times New Roman" w:hAnsi="Times New Roman" w:cs="Times New Roman"/>
          <w:color w:val="000000"/>
          <w:sz w:val="28"/>
          <w:szCs w:val="28"/>
          <w:lang w:eastAsia="ru-RU"/>
        </w:rPr>
        <w:t> педагогов-стажеров</w:t>
      </w:r>
      <w:r w:rsidRPr="0023148E">
        <w:rPr>
          <w:rFonts w:ascii="Times New Roman" w:eastAsia="Times New Roman" w:hAnsi="Times New Roman" w:cs="Times New Roman"/>
          <w:color w:val="000000"/>
          <w:sz w:val="28"/>
          <w:szCs w:val="28"/>
          <w:lang w:eastAsia="ru-RU"/>
        </w:rPr>
        <w:t>;</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систематизировать положительный опыт деятельности педагогов дополнительного образования;</w:t>
      </w:r>
    </w:p>
    <w:p w:rsidR="00BE5A36" w:rsidRPr="0023148E" w:rsidRDefault="00BE5A36" w:rsidP="00BE5A36">
      <w:pPr>
        <w:spacing w:after="0" w:line="240" w:lineRule="auto"/>
        <w:jc w:val="both"/>
        <w:rPr>
          <w:rFonts w:ascii="Times New Roman" w:eastAsia="Times New Roman" w:hAnsi="Times New Roman" w:cs="Times New Roman"/>
          <w:color w:val="000000"/>
          <w:sz w:val="28"/>
          <w:szCs w:val="28"/>
          <w:lang w:eastAsia="ru-RU"/>
        </w:rPr>
      </w:pPr>
      <w:r w:rsidRPr="0023148E">
        <w:rPr>
          <w:rFonts w:ascii="Times New Roman" w:eastAsia="Times New Roman" w:hAnsi="Times New Roman" w:cs="Times New Roman"/>
          <w:color w:val="000000"/>
          <w:sz w:val="28"/>
          <w:szCs w:val="28"/>
          <w:lang w:eastAsia="ru-RU"/>
        </w:rPr>
        <w:t>- моделировать нетрадиционные формы занятий.</w:t>
      </w:r>
    </w:p>
    <w:p w:rsidR="00BE5A36" w:rsidRPr="0023148E" w:rsidRDefault="00BE5A36" w:rsidP="00BE5A36">
      <w:pPr>
        <w:rPr>
          <w:sz w:val="28"/>
          <w:szCs w:val="28"/>
        </w:rPr>
      </w:pPr>
    </w:p>
    <w:p w:rsidR="00BE5A36" w:rsidRPr="0023148E" w:rsidRDefault="00BE5A36" w:rsidP="008B01FE">
      <w:pPr>
        <w:pStyle w:val="a3"/>
        <w:rPr>
          <w:rFonts w:ascii="Times New Roman" w:hAnsi="Times New Roman" w:cs="Times New Roman"/>
          <w:sz w:val="28"/>
          <w:szCs w:val="28"/>
        </w:rPr>
      </w:pPr>
    </w:p>
    <w:sectPr w:rsidR="00BE5A36" w:rsidRPr="0023148E" w:rsidSect="00E21D14">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A32A88"/>
    <w:rsid w:val="000210C2"/>
    <w:rsid w:val="00042C2C"/>
    <w:rsid w:val="000B6A04"/>
    <w:rsid w:val="001123D0"/>
    <w:rsid w:val="00122EC9"/>
    <w:rsid w:val="00227AFB"/>
    <w:rsid w:val="0023148E"/>
    <w:rsid w:val="00294959"/>
    <w:rsid w:val="003164F8"/>
    <w:rsid w:val="00415F53"/>
    <w:rsid w:val="0059223E"/>
    <w:rsid w:val="005F7F4C"/>
    <w:rsid w:val="006C4F52"/>
    <w:rsid w:val="00706F33"/>
    <w:rsid w:val="00762D2C"/>
    <w:rsid w:val="007E2C52"/>
    <w:rsid w:val="008B01FE"/>
    <w:rsid w:val="009E7746"/>
    <w:rsid w:val="00A15F60"/>
    <w:rsid w:val="00A32A88"/>
    <w:rsid w:val="00A65BFF"/>
    <w:rsid w:val="00B642CD"/>
    <w:rsid w:val="00BE5A36"/>
    <w:rsid w:val="00D31C66"/>
    <w:rsid w:val="00DA3403"/>
    <w:rsid w:val="00DD3116"/>
    <w:rsid w:val="00E0071D"/>
    <w:rsid w:val="00E21D14"/>
    <w:rsid w:val="00ED1FE5"/>
    <w:rsid w:val="00EE2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74E79D-FF93-41DA-8FF4-408FF5729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2C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32A88"/>
  </w:style>
  <w:style w:type="character" w:customStyle="1" w:styleId="grame">
    <w:name w:val="grame"/>
    <w:basedOn w:val="a0"/>
    <w:rsid w:val="00A32A88"/>
  </w:style>
  <w:style w:type="character" w:customStyle="1" w:styleId="spelle">
    <w:name w:val="spelle"/>
    <w:basedOn w:val="a0"/>
    <w:rsid w:val="00A32A88"/>
  </w:style>
  <w:style w:type="paragraph" w:styleId="HTML">
    <w:name w:val="HTML Preformatted"/>
    <w:basedOn w:val="a"/>
    <w:link w:val="HTML0"/>
    <w:uiPriority w:val="99"/>
    <w:semiHidden/>
    <w:unhideWhenUsed/>
    <w:rsid w:val="00294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94959"/>
    <w:rPr>
      <w:rFonts w:ascii="Courier New" w:eastAsia="Times New Roman" w:hAnsi="Courier New" w:cs="Courier New"/>
      <w:sz w:val="20"/>
      <w:szCs w:val="20"/>
      <w:lang w:eastAsia="ru-RU"/>
    </w:rPr>
  </w:style>
  <w:style w:type="paragraph" w:styleId="a3">
    <w:name w:val="No Spacing"/>
    <w:uiPriority w:val="1"/>
    <w:qFormat/>
    <w:rsid w:val="008B01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035493">
      <w:bodyDiv w:val="1"/>
      <w:marLeft w:val="0"/>
      <w:marRight w:val="0"/>
      <w:marTop w:val="0"/>
      <w:marBottom w:val="0"/>
      <w:divBdr>
        <w:top w:val="none" w:sz="0" w:space="0" w:color="auto"/>
        <w:left w:val="none" w:sz="0" w:space="0" w:color="auto"/>
        <w:bottom w:val="none" w:sz="0" w:space="0" w:color="auto"/>
        <w:right w:val="none" w:sz="0" w:space="0" w:color="auto"/>
      </w:divBdr>
    </w:div>
    <w:div w:id="1218542722">
      <w:bodyDiv w:val="1"/>
      <w:marLeft w:val="0"/>
      <w:marRight w:val="0"/>
      <w:marTop w:val="0"/>
      <w:marBottom w:val="0"/>
      <w:divBdr>
        <w:top w:val="none" w:sz="0" w:space="0" w:color="auto"/>
        <w:left w:val="none" w:sz="0" w:space="0" w:color="auto"/>
        <w:bottom w:val="none" w:sz="0" w:space="0" w:color="auto"/>
        <w:right w:val="none" w:sz="0" w:space="0" w:color="auto"/>
      </w:divBdr>
    </w:div>
    <w:div w:id="165159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EDDAA-0B91-4A5E-915B-9F1C6C443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16</Pages>
  <Words>4972</Words>
  <Characters>28342</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dc:creator>
  <cp:lastModifiedBy>User</cp:lastModifiedBy>
  <cp:revision>11</cp:revision>
  <dcterms:created xsi:type="dcterms:W3CDTF">2016-05-17T08:40:00Z</dcterms:created>
  <dcterms:modified xsi:type="dcterms:W3CDTF">2024-12-07T06:43:00Z</dcterms:modified>
</cp:coreProperties>
</file>