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F2C" w:rsidRDefault="00846F2C" w:rsidP="00423C25">
      <w:pPr>
        <w:spacing w:after="0" w:line="240" w:lineRule="auto"/>
        <w:jc w:val="center"/>
        <w:rPr>
          <w:rFonts w:ascii="Times New Roman" w:hAnsi="Times New Roman" w:cs="Times New Roman"/>
          <w:b/>
          <w:sz w:val="28"/>
          <w:szCs w:val="28"/>
        </w:rPr>
      </w:pPr>
      <w:r w:rsidRPr="00423C25">
        <w:rPr>
          <w:rFonts w:ascii="Times New Roman" w:hAnsi="Times New Roman" w:cs="Times New Roman"/>
          <w:b/>
          <w:sz w:val="28"/>
          <w:szCs w:val="28"/>
        </w:rPr>
        <w:t>Самообразование педаг</w:t>
      </w:r>
      <w:r w:rsidR="00423C25">
        <w:rPr>
          <w:rFonts w:ascii="Times New Roman" w:hAnsi="Times New Roman" w:cs="Times New Roman"/>
          <w:b/>
          <w:sz w:val="28"/>
          <w:szCs w:val="28"/>
        </w:rPr>
        <w:t>ога дополнительного образования</w:t>
      </w:r>
    </w:p>
    <w:p w:rsidR="00423C25" w:rsidRPr="00423C25" w:rsidRDefault="00423C25" w:rsidP="00423C25">
      <w:pPr>
        <w:spacing w:after="0" w:line="240" w:lineRule="auto"/>
        <w:jc w:val="center"/>
        <w:rPr>
          <w:rFonts w:ascii="Times New Roman" w:hAnsi="Times New Roman" w:cs="Times New Roman"/>
          <w:b/>
          <w:sz w:val="28"/>
          <w:szCs w:val="28"/>
        </w:rPr>
      </w:pPr>
    </w:p>
    <w:p w:rsidR="00846F2C" w:rsidRPr="00DF191E" w:rsidRDefault="00846F2C" w:rsidP="00DF191E">
      <w:pPr>
        <w:spacing w:after="0" w:line="240" w:lineRule="auto"/>
        <w:ind w:firstLine="709"/>
        <w:jc w:val="both"/>
        <w:rPr>
          <w:rFonts w:ascii="Times New Roman" w:hAnsi="Times New Roman" w:cs="Times New Roman"/>
          <w:sz w:val="28"/>
          <w:szCs w:val="28"/>
        </w:rPr>
      </w:pPr>
      <w:r w:rsidRPr="00DF191E">
        <w:rPr>
          <w:rFonts w:ascii="Times New Roman" w:hAnsi="Times New Roman" w:cs="Times New Roman"/>
          <w:sz w:val="28"/>
          <w:szCs w:val="28"/>
        </w:rPr>
        <w:t>Одним из определяющих факторов развития дополнительного образования детей на современном этапе является повышение профессиональной компетенции педагогических работников. Какие бы ведомственные и межведомственные программы, концепции не были приняты, как бы ни улучшалась материально-техническая база учреждений, если нет талантливого, преданного своему делу педагога, все замыслы по повышению качества дополнительного образования останутся только в проектах и мечтах.</w:t>
      </w:r>
    </w:p>
    <w:p w:rsidR="00846F2C" w:rsidRPr="00DF191E" w:rsidRDefault="00846F2C" w:rsidP="00DF191E">
      <w:pPr>
        <w:spacing w:after="0" w:line="240" w:lineRule="auto"/>
        <w:ind w:firstLine="709"/>
        <w:jc w:val="both"/>
        <w:rPr>
          <w:rFonts w:ascii="Times New Roman" w:hAnsi="Times New Roman" w:cs="Times New Roman"/>
          <w:sz w:val="28"/>
          <w:szCs w:val="28"/>
        </w:rPr>
      </w:pPr>
      <w:r w:rsidRPr="00DF191E">
        <w:rPr>
          <w:rFonts w:ascii="Times New Roman" w:hAnsi="Times New Roman" w:cs="Times New Roman"/>
          <w:sz w:val="28"/>
          <w:szCs w:val="28"/>
        </w:rPr>
        <w:t>Педагогическая профессия требует от педагога постоянного совершенствования своих знаний, практических умений и навыков. Вся работа педагога – это постоянный поиск, предполагающий постоянное самосовершенствование, а значит и постоянное обновление своего педагогического и методического арсенала. Кроме того, усложняется процедура аттестации педагогических кадров (разработанная модель профессионального стандарта педагогической деятельности с позиций системно-</w:t>
      </w:r>
      <w:proofErr w:type="spellStart"/>
      <w:r w:rsidRPr="00DF191E">
        <w:rPr>
          <w:rFonts w:ascii="Times New Roman" w:hAnsi="Times New Roman" w:cs="Times New Roman"/>
          <w:sz w:val="28"/>
          <w:szCs w:val="28"/>
        </w:rPr>
        <w:t>деятельностного</w:t>
      </w:r>
      <w:proofErr w:type="spellEnd"/>
      <w:r w:rsidRPr="00DF191E">
        <w:rPr>
          <w:rFonts w:ascii="Times New Roman" w:hAnsi="Times New Roman" w:cs="Times New Roman"/>
          <w:sz w:val="28"/>
          <w:szCs w:val="28"/>
        </w:rPr>
        <w:t xml:space="preserve"> подхода включает совокупность компетенций, обеспечивающих решение основных функциональных задач педагогической деятельности), повышаются квалификационные требования, вводятся новые формы отслеживания результативности. Одной из составляющих роста профессионализма педагогов дополнительного образования является работа по самообразованию. Педагог определяет для себя тему самообразования и планирует работу. Структура, содержание и время работы зависят от уровня и характера исследования, поставленных целей и задач. Темы для самообразования педагогами подбираются с учетом индивидуального опыта и профессионального мастерства. Они всегда связаны с прогнозируемым результатом (что мы хотим изменить) и направлены на достижение качественно новых результатов работы. Выбор методической темы и составление плана работы осуществляются педагогом в начале учебного года при условии, что работа над предыдущей темой завершена. Срок работы над темой определяется в зависимости от сложности и объема работ и может составлять </w:t>
      </w:r>
      <w:r w:rsidR="003D48AC">
        <w:rPr>
          <w:rFonts w:ascii="Times New Roman" w:hAnsi="Times New Roman" w:cs="Times New Roman"/>
          <w:sz w:val="28"/>
          <w:szCs w:val="28"/>
        </w:rPr>
        <w:t>до 3</w:t>
      </w:r>
      <w:r w:rsidRPr="00DF191E">
        <w:rPr>
          <w:rFonts w:ascii="Times New Roman" w:hAnsi="Times New Roman" w:cs="Times New Roman"/>
          <w:sz w:val="28"/>
          <w:szCs w:val="28"/>
        </w:rPr>
        <w:t xml:space="preserve"> лет. Темы фиксируются в планах методического объединения. Работу над темами самообразования предлаг</w:t>
      </w:r>
      <w:r w:rsidR="003D48AC">
        <w:rPr>
          <w:rFonts w:ascii="Times New Roman" w:hAnsi="Times New Roman" w:cs="Times New Roman"/>
          <w:sz w:val="28"/>
          <w:szCs w:val="28"/>
        </w:rPr>
        <w:t>ается</w:t>
      </w:r>
      <w:r w:rsidRPr="00DF191E">
        <w:rPr>
          <w:rFonts w:ascii="Times New Roman" w:hAnsi="Times New Roman" w:cs="Times New Roman"/>
          <w:sz w:val="28"/>
          <w:szCs w:val="28"/>
        </w:rPr>
        <w:t xml:space="preserve"> разбить на этапы:</w:t>
      </w:r>
    </w:p>
    <w:p w:rsidR="00846F2C" w:rsidRPr="00DF191E" w:rsidRDefault="00846F2C" w:rsidP="00DF191E">
      <w:pPr>
        <w:spacing w:after="0" w:line="240" w:lineRule="auto"/>
        <w:ind w:firstLine="709"/>
        <w:jc w:val="both"/>
        <w:rPr>
          <w:rFonts w:ascii="Times New Roman" w:hAnsi="Times New Roman" w:cs="Times New Roman"/>
          <w:sz w:val="28"/>
          <w:szCs w:val="28"/>
        </w:rPr>
      </w:pPr>
      <w:r w:rsidRPr="00DF191E">
        <w:rPr>
          <w:rFonts w:ascii="Times New Roman" w:hAnsi="Times New Roman" w:cs="Times New Roman"/>
          <w:sz w:val="28"/>
          <w:szCs w:val="28"/>
        </w:rPr>
        <w:t>1. Интерес (Чего хочу?) − определение профессиональных потребностей (Чему хочу научиться, что узнать?), − формулировка темы, постановка цели (Чего хочу достичь?).</w:t>
      </w:r>
    </w:p>
    <w:p w:rsidR="00846F2C" w:rsidRPr="00DF191E" w:rsidRDefault="00846F2C" w:rsidP="00DF191E">
      <w:pPr>
        <w:spacing w:after="0" w:line="240" w:lineRule="auto"/>
        <w:ind w:firstLine="709"/>
        <w:jc w:val="both"/>
        <w:rPr>
          <w:rFonts w:ascii="Times New Roman" w:hAnsi="Times New Roman" w:cs="Times New Roman"/>
          <w:sz w:val="28"/>
          <w:szCs w:val="28"/>
        </w:rPr>
      </w:pPr>
      <w:r w:rsidRPr="00DF191E">
        <w:rPr>
          <w:rFonts w:ascii="Times New Roman" w:hAnsi="Times New Roman" w:cs="Times New Roman"/>
          <w:sz w:val="28"/>
          <w:szCs w:val="28"/>
        </w:rPr>
        <w:t>2. План (Как достигну?) − отбор действий (Что надо сделать?), − установка их последовательности (В какой последовательности?), − определение сроков (Когда?).</w:t>
      </w:r>
    </w:p>
    <w:p w:rsidR="00846F2C" w:rsidRPr="00DF191E" w:rsidRDefault="00846F2C" w:rsidP="00DF191E">
      <w:pPr>
        <w:spacing w:after="0" w:line="240" w:lineRule="auto"/>
        <w:ind w:firstLine="709"/>
        <w:jc w:val="both"/>
        <w:rPr>
          <w:rFonts w:ascii="Times New Roman" w:hAnsi="Times New Roman" w:cs="Times New Roman"/>
          <w:sz w:val="28"/>
          <w:szCs w:val="28"/>
        </w:rPr>
      </w:pPr>
      <w:r w:rsidRPr="00DF191E">
        <w:rPr>
          <w:rFonts w:ascii="Times New Roman" w:hAnsi="Times New Roman" w:cs="Times New Roman"/>
          <w:sz w:val="28"/>
          <w:szCs w:val="28"/>
        </w:rPr>
        <w:t>3. Работа − обучение и воспитание (Что делаю?), − оснащение учебных занятий и воспитательных мероприятий (С помощью чего?), − сбор информации для анализа (Как получается?).</w:t>
      </w:r>
    </w:p>
    <w:p w:rsidR="00846F2C" w:rsidRPr="00DF191E" w:rsidRDefault="00846F2C" w:rsidP="00DF191E">
      <w:pPr>
        <w:spacing w:after="0" w:line="240" w:lineRule="auto"/>
        <w:ind w:firstLine="709"/>
        <w:jc w:val="both"/>
        <w:rPr>
          <w:rFonts w:ascii="Times New Roman" w:hAnsi="Times New Roman" w:cs="Times New Roman"/>
          <w:sz w:val="28"/>
          <w:szCs w:val="28"/>
        </w:rPr>
      </w:pPr>
      <w:r w:rsidRPr="00DF191E">
        <w:rPr>
          <w:rFonts w:ascii="Times New Roman" w:hAnsi="Times New Roman" w:cs="Times New Roman"/>
          <w:sz w:val="28"/>
          <w:szCs w:val="28"/>
        </w:rPr>
        <w:t xml:space="preserve">4. Анализ (Что получилось? Что не получилось и почему?) − подбор методик анализа, − проведение анализа, </w:t>
      </w:r>
      <w:bookmarkStart w:id="0" w:name="_GoBack"/>
      <w:bookmarkEnd w:id="0"/>
      <w:r w:rsidRPr="00DF191E">
        <w:rPr>
          <w:rFonts w:ascii="Times New Roman" w:hAnsi="Times New Roman" w:cs="Times New Roman"/>
          <w:sz w:val="28"/>
          <w:szCs w:val="28"/>
        </w:rPr>
        <w:t>выводы.</w:t>
      </w:r>
    </w:p>
    <w:p w:rsidR="00846F2C" w:rsidRPr="00DF191E" w:rsidRDefault="00846F2C" w:rsidP="00DF191E">
      <w:pPr>
        <w:spacing w:after="0" w:line="240" w:lineRule="auto"/>
        <w:ind w:firstLine="709"/>
        <w:jc w:val="both"/>
        <w:rPr>
          <w:rFonts w:ascii="Times New Roman" w:hAnsi="Times New Roman" w:cs="Times New Roman"/>
          <w:sz w:val="28"/>
          <w:szCs w:val="28"/>
        </w:rPr>
      </w:pPr>
      <w:r w:rsidRPr="00DF191E">
        <w:rPr>
          <w:rFonts w:ascii="Times New Roman" w:hAnsi="Times New Roman" w:cs="Times New Roman"/>
          <w:sz w:val="28"/>
          <w:szCs w:val="28"/>
        </w:rPr>
        <w:lastRenderedPageBreak/>
        <w:t>5. Будущее (Что дальше делать?) − задачи на будущее.</w:t>
      </w:r>
    </w:p>
    <w:p w:rsidR="00846F2C" w:rsidRPr="00DF191E" w:rsidRDefault="00846F2C" w:rsidP="00DF191E">
      <w:pPr>
        <w:spacing w:after="0" w:line="240" w:lineRule="auto"/>
        <w:ind w:firstLine="709"/>
        <w:jc w:val="both"/>
        <w:rPr>
          <w:rFonts w:ascii="Times New Roman" w:hAnsi="Times New Roman" w:cs="Times New Roman"/>
          <w:sz w:val="28"/>
          <w:szCs w:val="28"/>
        </w:rPr>
      </w:pPr>
      <w:r w:rsidRPr="00DF191E">
        <w:rPr>
          <w:rFonts w:ascii="Times New Roman" w:hAnsi="Times New Roman" w:cs="Times New Roman"/>
          <w:sz w:val="28"/>
          <w:szCs w:val="28"/>
        </w:rPr>
        <w:t>Возможных вариантов тем огромное количество. Любая тема должна быть направлена на повышение эффективности обучения, воспитательной цели, выработке новых педагогических приемов и методик или созданию научных работ. Тема должна быть актуальна, а ее изучение – необходимо самому педагогу. </w:t>
      </w:r>
    </w:p>
    <w:p w:rsidR="00846F2C" w:rsidRPr="00DF191E" w:rsidRDefault="00846F2C" w:rsidP="00DF191E">
      <w:pPr>
        <w:spacing w:after="0" w:line="240" w:lineRule="auto"/>
        <w:ind w:firstLine="709"/>
        <w:jc w:val="both"/>
        <w:rPr>
          <w:rFonts w:ascii="Times New Roman" w:hAnsi="Times New Roman" w:cs="Times New Roman"/>
          <w:sz w:val="28"/>
          <w:szCs w:val="28"/>
        </w:rPr>
      </w:pPr>
      <w:r w:rsidRPr="00DF191E">
        <w:rPr>
          <w:rFonts w:ascii="Times New Roman" w:hAnsi="Times New Roman" w:cs="Times New Roman"/>
          <w:sz w:val="28"/>
          <w:szCs w:val="28"/>
        </w:rPr>
        <w:t>На основании выбранной темы</w:t>
      </w:r>
      <w:r w:rsidR="00DF191E">
        <w:rPr>
          <w:rFonts w:ascii="Times New Roman" w:hAnsi="Times New Roman" w:cs="Times New Roman"/>
          <w:sz w:val="28"/>
          <w:szCs w:val="28"/>
        </w:rPr>
        <w:t>, утвержденной</w:t>
      </w:r>
      <w:r w:rsidRPr="00DF191E">
        <w:rPr>
          <w:rFonts w:ascii="Times New Roman" w:hAnsi="Times New Roman" w:cs="Times New Roman"/>
          <w:sz w:val="28"/>
          <w:szCs w:val="28"/>
        </w:rPr>
        <w:t xml:space="preserve"> </w:t>
      </w:r>
      <w:r w:rsidR="00DF191E" w:rsidRPr="00DF191E">
        <w:rPr>
          <w:rFonts w:ascii="Times New Roman" w:hAnsi="Times New Roman" w:cs="Times New Roman"/>
          <w:sz w:val="28"/>
          <w:szCs w:val="28"/>
        </w:rPr>
        <w:t>Методическим советом</w:t>
      </w:r>
      <w:r w:rsidR="00DF191E">
        <w:rPr>
          <w:rFonts w:ascii="Times New Roman" w:hAnsi="Times New Roman" w:cs="Times New Roman"/>
          <w:sz w:val="28"/>
          <w:szCs w:val="28"/>
        </w:rPr>
        <w:t>,</w:t>
      </w:r>
      <w:r w:rsidR="00DF191E" w:rsidRPr="00DF191E">
        <w:rPr>
          <w:rFonts w:ascii="Times New Roman" w:hAnsi="Times New Roman" w:cs="Times New Roman"/>
          <w:sz w:val="28"/>
          <w:szCs w:val="28"/>
        </w:rPr>
        <w:t xml:space="preserve"> </w:t>
      </w:r>
      <w:r w:rsidRPr="00DF191E">
        <w:rPr>
          <w:rFonts w:ascii="Times New Roman" w:hAnsi="Times New Roman" w:cs="Times New Roman"/>
          <w:sz w:val="28"/>
          <w:szCs w:val="28"/>
        </w:rPr>
        <w:t>педагог разрабатывает план работы над поставленной перед собой проблемой. Написание индивидуального плана – это творческая работа. Самостоятельно написать качественный план в состоянии педагог, хорошо осознающий собственные проблемы и стремящийся к профессиональному росту. Процедура разработки плана работы над индивидуальной методической темой не должна носить формальный характер. В плане указываются название темы, цель, задачи, предполагаемый результат, этапы работы, сроки выполнения каждого этапа, действия и мероприятия, проводимые в процессе работы над темой, способ демонстрации результата проделанной работы, форма отчета по проделанной работе. В индивидуальном плане также предусматривается подбор литературы, определяется время на изучение полученного банка данных по проблеме, анализ литературы, знакомство с практическим опытом других педагогов, посещение занятий и др. По окончании работы над темой каждый педагог пишет отчет с анализом, выводами и рекомендациями. Результатом работы могут быть доклады и выступления перед коллегами в рамках творческого отчета, отчета по теме самообразования, а также доклады и выступления на совещаниях, конференциях, заседаниях МО, творческих групп и т.д. Работа по теме самообразования оформляется документально. Особое внимание уделяется источникам самообразования. В чем заключается суть процесса самообразования? Педагог самостоятельно добывает знания из различных источников, использует эти знания в профессиональной деятельности, развитии личности и собственной жизнедеятельности. Каковы же эти источники знаний, и где их искать?</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л</w:t>
      </w:r>
      <w:r w:rsidR="00846F2C" w:rsidRPr="00DF191E">
        <w:rPr>
          <w:rFonts w:ascii="Times New Roman" w:hAnsi="Times New Roman" w:cs="Times New Roman"/>
          <w:sz w:val="28"/>
          <w:szCs w:val="28"/>
        </w:rPr>
        <w:t>итература (методическая, научно-популярная, публицистическая, художественная и др.).</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и</w:t>
      </w:r>
      <w:r w:rsidR="00846F2C" w:rsidRPr="00DF191E">
        <w:rPr>
          <w:rFonts w:ascii="Times New Roman" w:hAnsi="Times New Roman" w:cs="Times New Roman"/>
          <w:sz w:val="28"/>
          <w:szCs w:val="28"/>
        </w:rPr>
        <w:t>нтернет-ресурсы</w:t>
      </w:r>
      <w:proofErr w:type="spellEnd"/>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w:t>
      </w:r>
      <w:r w:rsidR="00846F2C" w:rsidRPr="00DF191E">
        <w:rPr>
          <w:rFonts w:ascii="Times New Roman" w:hAnsi="Times New Roman" w:cs="Times New Roman"/>
          <w:sz w:val="28"/>
          <w:szCs w:val="28"/>
        </w:rPr>
        <w:t>идео-, аудиоинформация на различных носителях</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w:t>
      </w:r>
      <w:r w:rsidR="00846F2C" w:rsidRPr="00DF191E">
        <w:rPr>
          <w:rFonts w:ascii="Times New Roman" w:hAnsi="Times New Roman" w:cs="Times New Roman"/>
          <w:sz w:val="28"/>
          <w:szCs w:val="28"/>
        </w:rPr>
        <w:t>овышение квалификации</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w:t>
      </w:r>
      <w:r w:rsidR="00846F2C" w:rsidRPr="00DF191E">
        <w:rPr>
          <w:rFonts w:ascii="Times New Roman" w:hAnsi="Times New Roman" w:cs="Times New Roman"/>
          <w:sz w:val="28"/>
          <w:szCs w:val="28"/>
        </w:rPr>
        <w:t>истанционные формы обучения, чаты, форумы</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w:t>
      </w:r>
      <w:r w:rsidR="00846F2C" w:rsidRPr="00DF191E">
        <w:rPr>
          <w:rFonts w:ascii="Times New Roman" w:hAnsi="Times New Roman" w:cs="Times New Roman"/>
          <w:sz w:val="28"/>
          <w:szCs w:val="28"/>
        </w:rPr>
        <w:t>еминары и конференции</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м</w:t>
      </w:r>
      <w:r w:rsidR="00846F2C" w:rsidRPr="00DF191E">
        <w:rPr>
          <w:rFonts w:ascii="Times New Roman" w:hAnsi="Times New Roman" w:cs="Times New Roman"/>
          <w:sz w:val="28"/>
          <w:szCs w:val="28"/>
        </w:rPr>
        <w:t>астер-классы</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м</w:t>
      </w:r>
      <w:r w:rsidR="00846F2C" w:rsidRPr="00DF191E">
        <w:rPr>
          <w:rFonts w:ascii="Times New Roman" w:hAnsi="Times New Roman" w:cs="Times New Roman"/>
          <w:sz w:val="28"/>
          <w:szCs w:val="28"/>
        </w:rPr>
        <w:t>ероприятия по обмену опытом</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т</w:t>
      </w:r>
      <w:r w:rsidR="00846F2C" w:rsidRPr="00DF191E">
        <w:rPr>
          <w:rFonts w:ascii="Times New Roman" w:hAnsi="Times New Roman" w:cs="Times New Roman"/>
          <w:sz w:val="28"/>
          <w:szCs w:val="28"/>
        </w:rPr>
        <w:t>елевидение</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г</w:t>
      </w:r>
      <w:r w:rsidR="00846F2C" w:rsidRPr="00DF191E">
        <w:rPr>
          <w:rFonts w:ascii="Times New Roman" w:hAnsi="Times New Roman" w:cs="Times New Roman"/>
          <w:sz w:val="28"/>
          <w:szCs w:val="28"/>
        </w:rPr>
        <w:t>азеты, журналы.</w:t>
      </w:r>
    </w:p>
    <w:p w:rsidR="00846F2C" w:rsidRPr="00DF191E" w:rsidRDefault="00846F2C" w:rsidP="00DF191E">
      <w:pPr>
        <w:spacing w:after="0" w:line="240" w:lineRule="auto"/>
        <w:ind w:firstLine="709"/>
        <w:jc w:val="both"/>
        <w:rPr>
          <w:rFonts w:ascii="Times New Roman" w:hAnsi="Times New Roman" w:cs="Times New Roman"/>
          <w:sz w:val="28"/>
          <w:szCs w:val="28"/>
        </w:rPr>
      </w:pPr>
      <w:r w:rsidRPr="00DF191E">
        <w:rPr>
          <w:rFonts w:ascii="Times New Roman" w:hAnsi="Times New Roman" w:cs="Times New Roman"/>
          <w:sz w:val="28"/>
          <w:szCs w:val="28"/>
        </w:rPr>
        <w:t xml:space="preserve">Каждая деятельность бессмысленна, если в ее результате не создается некий продукт, или нет каких-либо достижений. И в личном плане самообразования педагога обязательно присутствует список результатов, </w:t>
      </w:r>
      <w:r w:rsidRPr="00DF191E">
        <w:rPr>
          <w:rFonts w:ascii="Times New Roman" w:hAnsi="Times New Roman" w:cs="Times New Roman"/>
          <w:sz w:val="28"/>
          <w:szCs w:val="28"/>
        </w:rPr>
        <w:lastRenderedPageBreak/>
        <w:t>которые должны быть достигнуты за определенный срок. Результатом работы над методической темой являются конкретные продукты:</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46F2C" w:rsidRPr="00DF191E">
        <w:rPr>
          <w:rFonts w:ascii="Times New Roman" w:hAnsi="Times New Roman" w:cs="Times New Roman"/>
          <w:sz w:val="28"/>
          <w:szCs w:val="28"/>
        </w:rPr>
        <w:t xml:space="preserve"> повышение качества преподавания (указываются показатели, по которым определяется эффективность и качество)</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46F2C" w:rsidRPr="00DF191E">
        <w:rPr>
          <w:rFonts w:ascii="Times New Roman" w:hAnsi="Times New Roman" w:cs="Times New Roman"/>
          <w:sz w:val="28"/>
          <w:szCs w:val="28"/>
        </w:rPr>
        <w:t xml:space="preserve"> разработанные методические пособия, статьи, образовательные программы дополнительного образования, сценарии, исследования</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46F2C" w:rsidRPr="00DF191E">
        <w:rPr>
          <w:rFonts w:ascii="Times New Roman" w:hAnsi="Times New Roman" w:cs="Times New Roman"/>
          <w:sz w:val="28"/>
          <w:szCs w:val="28"/>
        </w:rPr>
        <w:t xml:space="preserve"> разработка новых форм, методов и приемов обучения</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46F2C" w:rsidRPr="00DF191E">
        <w:rPr>
          <w:rFonts w:ascii="Times New Roman" w:hAnsi="Times New Roman" w:cs="Times New Roman"/>
          <w:sz w:val="28"/>
          <w:szCs w:val="28"/>
        </w:rPr>
        <w:t xml:space="preserve"> доклады, выступления, рефераты, статьи</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46F2C" w:rsidRPr="00DF191E">
        <w:rPr>
          <w:rFonts w:ascii="Times New Roman" w:hAnsi="Times New Roman" w:cs="Times New Roman"/>
          <w:sz w:val="28"/>
          <w:szCs w:val="28"/>
        </w:rPr>
        <w:t xml:space="preserve"> разработка дидактических материалов, тестов, интерактивных и мультимедийных наглядных пособий</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46F2C" w:rsidRPr="00DF191E">
        <w:rPr>
          <w:rFonts w:ascii="Times New Roman" w:hAnsi="Times New Roman" w:cs="Times New Roman"/>
          <w:sz w:val="28"/>
          <w:szCs w:val="28"/>
        </w:rPr>
        <w:t>выработка методических рекомендаций по применению информационно-коммуникационных технологий</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46F2C" w:rsidRPr="00DF191E">
        <w:rPr>
          <w:rFonts w:ascii="Times New Roman" w:hAnsi="Times New Roman" w:cs="Times New Roman"/>
          <w:sz w:val="28"/>
          <w:szCs w:val="28"/>
        </w:rPr>
        <w:t xml:space="preserve"> разработка и проведение открытых занятий по собственным, инновационным технологиям</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46F2C" w:rsidRPr="00DF191E">
        <w:rPr>
          <w:rFonts w:ascii="Times New Roman" w:hAnsi="Times New Roman" w:cs="Times New Roman"/>
          <w:sz w:val="28"/>
          <w:szCs w:val="28"/>
        </w:rPr>
        <w:t xml:space="preserve"> создание комплектов педагогических разработок</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46F2C" w:rsidRPr="00DF191E">
        <w:rPr>
          <w:rFonts w:ascii="Times New Roman" w:hAnsi="Times New Roman" w:cs="Times New Roman"/>
          <w:sz w:val="28"/>
          <w:szCs w:val="28"/>
        </w:rPr>
        <w:t xml:space="preserve"> разработка комплекта раздаточного материала (карточки, задания и вопросы по предмету)</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46F2C" w:rsidRPr="00DF191E">
        <w:rPr>
          <w:rFonts w:ascii="Times New Roman" w:hAnsi="Times New Roman" w:cs="Times New Roman"/>
          <w:sz w:val="28"/>
          <w:szCs w:val="28"/>
        </w:rPr>
        <w:t xml:space="preserve"> создание главы или страницы электронного учебника</w:t>
      </w:r>
      <w:r>
        <w:rPr>
          <w:rFonts w:ascii="Times New Roman" w:hAnsi="Times New Roman" w:cs="Times New Roman"/>
          <w:sz w:val="28"/>
          <w:szCs w:val="28"/>
        </w:rPr>
        <w:t>.</w:t>
      </w:r>
    </w:p>
    <w:p w:rsidR="00846F2C" w:rsidRPr="00DF191E" w:rsidRDefault="00DF191E" w:rsidP="00DF19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46F2C" w:rsidRPr="00DF191E">
        <w:rPr>
          <w:rFonts w:ascii="Times New Roman" w:hAnsi="Times New Roman" w:cs="Times New Roman"/>
          <w:sz w:val="28"/>
          <w:szCs w:val="28"/>
        </w:rPr>
        <w:t xml:space="preserve"> разработка комплекта тематических мероприятий</w:t>
      </w:r>
      <w:r>
        <w:rPr>
          <w:rFonts w:ascii="Times New Roman" w:hAnsi="Times New Roman" w:cs="Times New Roman"/>
          <w:sz w:val="28"/>
          <w:szCs w:val="28"/>
        </w:rPr>
        <w:t xml:space="preserve">, </w:t>
      </w:r>
      <w:r w:rsidR="00846F2C" w:rsidRPr="00DF191E">
        <w:rPr>
          <w:rFonts w:ascii="Times New Roman" w:hAnsi="Times New Roman" w:cs="Times New Roman"/>
          <w:sz w:val="28"/>
          <w:szCs w:val="28"/>
        </w:rPr>
        <w:t>познавательны</w:t>
      </w:r>
      <w:r>
        <w:rPr>
          <w:rFonts w:ascii="Times New Roman" w:hAnsi="Times New Roman" w:cs="Times New Roman"/>
          <w:sz w:val="28"/>
          <w:szCs w:val="28"/>
        </w:rPr>
        <w:t>х, развлекательны</w:t>
      </w:r>
      <w:r w:rsidR="00940155">
        <w:rPr>
          <w:rFonts w:ascii="Times New Roman" w:hAnsi="Times New Roman" w:cs="Times New Roman"/>
          <w:sz w:val="28"/>
          <w:szCs w:val="28"/>
        </w:rPr>
        <w:t>х</w:t>
      </w:r>
      <w:r>
        <w:rPr>
          <w:rFonts w:ascii="Times New Roman" w:hAnsi="Times New Roman" w:cs="Times New Roman"/>
          <w:sz w:val="28"/>
          <w:szCs w:val="28"/>
        </w:rPr>
        <w:t>, ролевых</w:t>
      </w:r>
      <w:r w:rsidR="00846F2C" w:rsidRPr="00DF191E">
        <w:rPr>
          <w:rFonts w:ascii="Times New Roman" w:hAnsi="Times New Roman" w:cs="Times New Roman"/>
          <w:sz w:val="28"/>
          <w:szCs w:val="28"/>
        </w:rPr>
        <w:t xml:space="preserve"> игр, конкурс</w:t>
      </w:r>
      <w:r w:rsidR="00423C25">
        <w:rPr>
          <w:rFonts w:ascii="Times New Roman" w:hAnsi="Times New Roman" w:cs="Times New Roman"/>
          <w:sz w:val="28"/>
          <w:szCs w:val="28"/>
        </w:rPr>
        <w:t>ов</w:t>
      </w:r>
      <w:r w:rsidR="00846F2C" w:rsidRPr="00DF191E">
        <w:rPr>
          <w:rFonts w:ascii="Times New Roman" w:hAnsi="Times New Roman" w:cs="Times New Roman"/>
          <w:sz w:val="28"/>
          <w:szCs w:val="28"/>
        </w:rPr>
        <w:t>, представлени</w:t>
      </w:r>
      <w:r w:rsidR="00423C25">
        <w:rPr>
          <w:rFonts w:ascii="Times New Roman" w:hAnsi="Times New Roman" w:cs="Times New Roman"/>
          <w:sz w:val="28"/>
          <w:szCs w:val="28"/>
        </w:rPr>
        <w:t xml:space="preserve">й </w:t>
      </w:r>
      <w:r w:rsidR="00846F2C" w:rsidRPr="00DF191E">
        <w:rPr>
          <w:rFonts w:ascii="Times New Roman" w:hAnsi="Times New Roman" w:cs="Times New Roman"/>
          <w:sz w:val="28"/>
          <w:szCs w:val="28"/>
        </w:rPr>
        <w:t>и др. Рекоменду</w:t>
      </w:r>
      <w:r w:rsidR="00423C25">
        <w:rPr>
          <w:rFonts w:ascii="Times New Roman" w:hAnsi="Times New Roman" w:cs="Times New Roman"/>
          <w:sz w:val="28"/>
          <w:szCs w:val="28"/>
        </w:rPr>
        <w:t xml:space="preserve">ется </w:t>
      </w:r>
      <w:r w:rsidR="00846F2C" w:rsidRPr="00DF191E">
        <w:rPr>
          <w:rFonts w:ascii="Times New Roman" w:hAnsi="Times New Roman" w:cs="Times New Roman"/>
          <w:sz w:val="28"/>
          <w:szCs w:val="28"/>
        </w:rPr>
        <w:t xml:space="preserve">работать над темой </w:t>
      </w:r>
      <w:r w:rsidR="00423C25">
        <w:rPr>
          <w:rFonts w:ascii="Times New Roman" w:hAnsi="Times New Roman" w:cs="Times New Roman"/>
          <w:sz w:val="28"/>
          <w:szCs w:val="28"/>
        </w:rPr>
        <w:t>в течение 3</w:t>
      </w:r>
      <w:r w:rsidR="00846F2C" w:rsidRPr="00DF191E">
        <w:rPr>
          <w:rFonts w:ascii="Times New Roman" w:hAnsi="Times New Roman" w:cs="Times New Roman"/>
          <w:sz w:val="28"/>
          <w:szCs w:val="28"/>
        </w:rPr>
        <w:t xml:space="preserve"> лет. Руководители методических объединений координируют работу по самообразованию, ежегодно анализируют результаты деятельности педагогов. А педагогам необходимо ежегодно пересматривать свои темы самообразования и продолжать работу с целью обобщения опыта. Все формы повышения квалификации кадров реализуются под конкретную целевую задачу, предполагающую, при любых организационно-педагогических условиях, развитие определенных сторон, свойств и граней педагогического профессионализма. Особое внимание на современном этапе обращается на развитие и совершенствование содержания образования, технологий, методик и форм повышения квалификации педагогов, исходя из социального заказа, потребностей рынка труда, научно-технического потенциала региона. </w:t>
      </w:r>
      <w:r w:rsidR="00423C25">
        <w:rPr>
          <w:rFonts w:ascii="Times New Roman" w:hAnsi="Times New Roman" w:cs="Times New Roman"/>
          <w:sz w:val="28"/>
          <w:szCs w:val="28"/>
        </w:rPr>
        <w:t>Ч</w:t>
      </w:r>
      <w:r w:rsidR="00846F2C" w:rsidRPr="00DF191E">
        <w:rPr>
          <w:rFonts w:ascii="Times New Roman" w:hAnsi="Times New Roman" w:cs="Times New Roman"/>
          <w:sz w:val="28"/>
          <w:szCs w:val="28"/>
        </w:rPr>
        <w:t>ем больше информации, методов и инструментов в своей работе использует педагог, тем больше эффект от его работы, тем качественнее реализуется программа дополнительного образования детей. Но как</w:t>
      </w:r>
      <w:r w:rsidR="00423C25">
        <w:rPr>
          <w:rFonts w:ascii="Times New Roman" w:hAnsi="Times New Roman" w:cs="Times New Roman"/>
          <w:sz w:val="28"/>
          <w:szCs w:val="28"/>
        </w:rPr>
        <w:t>ими</w:t>
      </w:r>
      <w:r w:rsidR="00846F2C" w:rsidRPr="00DF191E">
        <w:rPr>
          <w:rFonts w:ascii="Times New Roman" w:hAnsi="Times New Roman" w:cs="Times New Roman"/>
          <w:sz w:val="28"/>
          <w:szCs w:val="28"/>
        </w:rPr>
        <w:t xml:space="preserve"> бы современны</w:t>
      </w:r>
      <w:r w:rsidR="00423C25">
        <w:rPr>
          <w:rFonts w:ascii="Times New Roman" w:hAnsi="Times New Roman" w:cs="Times New Roman"/>
          <w:sz w:val="28"/>
          <w:szCs w:val="28"/>
        </w:rPr>
        <w:t>ми</w:t>
      </w:r>
      <w:r w:rsidR="00846F2C" w:rsidRPr="00DF191E">
        <w:rPr>
          <w:rFonts w:ascii="Times New Roman" w:hAnsi="Times New Roman" w:cs="Times New Roman"/>
          <w:sz w:val="28"/>
          <w:szCs w:val="28"/>
        </w:rPr>
        <w:t xml:space="preserve"> компьютер</w:t>
      </w:r>
      <w:r w:rsidR="00423C25">
        <w:rPr>
          <w:rFonts w:ascii="Times New Roman" w:hAnsi="Times New Roman" w:cs="Times New Roman"/>
          <w:sz w:val="28"/>
          <w:szCs w:val="28"/>
        </w:rPr>
        <w:t xml:space="preserve">ными технологиями не был бы </w:t>
      </w:r>
      <w:r w:rsidR="00846F2C" w:rsidRPr="00DF191E">
        <w:rPr>
          <w:rFonts w:ascii="Times New Roman" w:hAnsi="Times New Roman" w:cs="Times New Roman"/>
          <w:sz w:val="28"/>
          <w:szCs w:val="28"/>
        </w:rPr>
        <w:t>обеспеч</w:t>
      </w:r>
      <w:r w:rsidR="00423C25">
        <w:rPr>
          <w:rFonts w:ascii="Times New Roman" w:hAnsi="Times New Roman" w:cs="Times New Roman"/>
          <w:sz w:val="28"/>
          <w:szCs w:val="28"/>
        </w:rPr>
        <w:t>ен педагог</w:t>
      </w:r>
      <w:r w:rsidR="00846F2C" w:rsidRPr="00DF191E">
        <w:rPr>
          <w:rFonts w:ascii="Times New Roman" w:hAnsi="Times New Roman" w:cs="Times New Roman"/>
          <w:sz w:val="28"/>
          <w:szCs w:val="28"/>
        </w:rPr>
        <w:t xml:space="preserve">, самое главное – это </w:t>
      </w:r>
      <w:r w:rsidR="00423C25">
        <w:rPr>
          <w:rFonts w:ascii="Times New Roman" w:hAnsi="Times New Roman" w:cs="Times New Roman"/>
          <w:sz w:val="28"/>
          <w:szCs w:val="28"/>
        </w:rPr>
        <w:t xml:space="preserve">его </w:t>
      </w:r>
      <w:r w:rsidR="00846F2C" w:rsidRPr="00DF191E">
        <w:rPr>
          <w:rFonts w:ascii="Times New Roman" w:hAnsi="Times New Roman" w:cs="Times New Roman"/>
          <w:sz w:val="28"/>
          <w:szCs w:val="28"/>
        </w:rPr>
        <w:t xml:space="preserve">желание работать над собой и способность педагога творить, учиться, экспериментировать и делиться своими знаниями и опытом, приобретенными в процессе самообразования. </w:t>
      </w:r>
      <w:r w:rsidR="00423C25">
        <w:rPr>
          <w:rFonts w:ascii="Times New Roman" w:hAnsi="Times New Roman" w:cs="Times New Roman"/>
          <w:sz w:val="28"/>
          <w:szCs w:val="28"/>
        </w:rPr>
        <w:t>Н</w:t>
      </w:r>
      <w:r w:rsidR="00846F2C" w:rsidRPr="00DF191E">
        <w:rPr>
          <w:rFonts w:ascii="Times New Roman" w:hAnsi="Times New Roman" w:cs="Times New Roman"/>
          <w:sz w:val="28"/>
          <w:szCs w:val="28"/>
        </w:rPr>
        <w:t>ародн</w:t>
      </w:r>
      <w:r w:rsidR="00423C25">
        <w:rPr>
          <w:rFonts w:ascii="Times New Roman" w:hAnsi="Times New Roman" w:cs="Times New Roman"/>
          <w:sz w:val="28"/>
          <w:szCs w:val="28"/>
        </w:rPr>
        <w:t>ая</w:t>
      </w:r>
      <w:r w:rsidR="00846F2C" w:rsidRPr="00DF191E">
        <w:rPr>
          <w:rFonts w:ascii="Times New Roman" w:hAnsi="Times New Roman" w:cs="Times New Roman"/>
          <w:sz w:val="28"/>
          <w:szCs w:val="28"/>
        </w:rPr>
        <w:t xml:space="preserve"> мудрост</w:t>
      </w:r>
      <w:r w:rsidR="00423C25">
        <w:rPr>
          <w:rFonts w:ascii="Times New Roman" w:hAnsi="Times New Roman" w:cs="Times New Roman"/>
          <w:sz w:val="28"/>
          <w:szCs w:val="28"/>
        </w:rPr>
        <w:t>ь гласит</w:t>
      </w:r>
      <w:r w:rsidR="00846F2C" w:rsidRPr="00DF191E">
        <w:rPr>
          <w:rFonts w:ascii="Times New Roman" w:hAnsi="Times New Roman" w:cs="Times New Roman"/>
          <w:sz w:val="28"/>
          <w:szCs w:val="28"/>
        </w:rPr>
        <w:t>: «Педагог – не тот, кто учит, а тот, кто учится».</w:t>
      </w:r>
    </w:p>
    <w:p w:rsidR="007D43D5" w:rsidRPr="00DF191E" w:rsidRDefault="007D43D5" w:rsidP="00DF191E">
      <w:pPr>
        <w:spacing w:after="0" w:line="240" w:lineRule="auto"/>
        <w:ind w:firstLine="709"/>
        <w:jc w:val="both"/>
        <w:rPr>
          <w:rFonts w:ascii="Times New Roman" w:hAnsi="Times New Roman" w:cs="Times New Roman"/>
          <w:sz w:val="28"/>
          <w:szCs w:val="28"/>
        </w:rPr>
      </w:pPr>
    </w:p>
    <w:sectPr w:rsidR="007D43D5" w:rsidRPr="00DF19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638"/>
    <w:rsid w:val="003D48AC"/>
    <w:rsid w:val="00423C25"/>
    <w:rsid w:val="00464638"/>
    <w:rsid w:val="007D43D5"/>
    <w:rsid w:val="00846F2C"/>
    <w:rsid w:val="00940155"/>
    <w:rsid w:val="00DF1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037E8-FC89-44C3-9083-4712BEAF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261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1142</Words>
  <Characters>6515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2023-05-03T09:01:00Z</dcterms:created>
  <dcterms:modified xsi:type="dcterms:W3CDTF">2024-10-24T07:16:00Z</dcterms:modified>
</cp:coreProperties>
</file>